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891B3" w14:textId="612185E3" w:rsidR="009069BD" w:rsidRPr="00692DEB" w:rsidRDefault="009069BD" w:rsidP="009069BD">
      <w:pPr>
        <w:pStyle w:val="CRCoverPage"/>
        <w:outlineLvl w:val="0"/>
        <w:rPr>
          <w:b/>
          <w:sz w:val="24"/>
          <w:lang w:val="en-US"/>
        </w:rPr>
      </w:pPr>
      <w:r w:rsidRPr="00692DEB">
        <w:rPr>
          <w:rFonts w:cs="Arial"/>
          <w:b/>
          <w:sz w:val="24"/>
          <w:lang w:val="en-US"/>
        </w:rPr>
        <w:t>3GPP TSG RAN WG2 Meeting #11</w:t>
      </w:r>
      <w:r>
        <w:rPr>
          <w:rFonts w:cs="Arial"/>
          <w:b/>
          <w:sz w:val="24"/>
          <w:lang w:val="en-US"/>
        </w:rPr>
        <w:t>2</w:t>
      </w:r>
      <w:r w:rsidRPr="00692DEB">
        <w:rPr>
          <w:rFonts w:cs="Arial"/>
          <w:b/>
          <w:sz w:val="24"/>
          <w:lang w:val="en-US"/>
        </w:rPr>
        <w:t xml:space="preserve">-e      </w:t>
      </w:r>
      <w:r w:rsidRPr="00692DEB">
        <w:rPr>
          <w:rFonts w:cs="Arial"/>
          <w:b/>
          <w:sz w:val="24"/>
          <w:lang w:val="en-US"/>
        </w:rPr>
        <w:tab/>
        <w:t xml:space="preserve">                           </w:t>
      </w:r>
      <w:r w:rsidR="00AA21FD">
        <w:rPr>
          <w:rFonts w:cs="Arial"/>
          <w:b/>
          <w:sz w:val="24"/>
          <w:lang w:val="en-US"/>
        </w:rPr>
        <w:tab/>
      </w:r>
      <w:r w:rsidR="00AA21FD">
        <w:rPr>
          <w:rFonts w:cs="Arial"/>
          <w:b/>
          <w:sz w:val="24"/>
          <w:lang w:val="en-US"/>
        </w:rPr>
        <w:tab/>
        <w:t xml:space="preserve"> </w:t>
      </w:r>
      <w:r w:rsidRPr="00FD0775">
        <w:rPr>
          <w:rFonts w:cs="Arial"/>
          <w:b/>
          <w:sz w:val="24"/>
          <w:lang w:val="en-US"/>
        </w:rPr>
        <w:t>R2-200</w:t>
      </w:r>
      <w:r>
        <w:rPr>
          <w:rFonts w:cs="Arial"/>
          <w:b/>
          <w:sz w:val="24"/>
          <w:lang w:val="en-US"/>
        </w:rPr>
        <w:t>896</w:t>
      </w:r>
      <w:r w:rsidR="009A7687">
        <w:rPr>
          <w:rFonts w:cs="Arial"/>
          <w:b/>
          <w:sz w:val="24"/>
          <w:lang w:val="en-US"/>
        </w:rPr>
        <w:t>4</w:t>
      </w:r>
      <w:r w:rsidRPr="00692DEB">
        <w:rPr>
          <w:rFonts w:cs="Arial"/>
          <w:b/>
          <w:sz w:val="24"/>
          <w:lang w:val="en-US"/>
        </w:rPr>
        <w:br/>
      </w:r>
      <w:r w:rsidRPr="00692DEB">
        <w:rPr>
          <w:b/>
          <w:sz w:val="24"/>
          <w:szCs w:val="24"/>
          <w:lang w:val="en-US"/>
        </w:rPr>
        <w:t xml:space="preserve">E-Conference, </w:t>
      </w:r>
      <w:r>
        <w:rPr>
          <w:b/>
          <w:sz w:val="24"/>
          <w:szCs w:val="24"/>
          <w:lang w:val="en-US"/>
        </w:rPr>
        <w:t>2</w:t>
      </w:r>
      <w:r>
        <w:rPr>
          <w:b/>
          <w:sz w:val="24"/>
          <w:szCs w:val="24"/>
          <w:vertAlign w:val="superscript"/>
          <w:lang w:val="en-US"/>
        </w:rPr>
        <w:t>nd</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13</w:t>
      </w:r>
      <w:r w:rsidRPr="00692DEB">
        <w:rPr>
          <w:b/>
          <w:sz w:val="24"/>
          <w:szCs w:val="24"/>
          <w:vertAlign w:val="superscript"/>
          <w:lang w:val="en-US"/>
        </w:rPr>
        <w:t>th</w:t>
      </w:r>
      <w:r w:rsidRPr="00692DEB">
        <w:rPr>
          <w:b/>
          <w:sz w:val="24"/>
          <w:szCs w:val="24"/>
          <w:lang w:val="en-US"/>
        </w:rPr>
        <w:t xml:space="preserve"> </w:t>
      </w:r>
      <w:r>
        <w:rPr>
          <w:b/>
          <w:sz w:val="24"/>
          <w:szCs w:val="24"/>
          <w:lang w:val="en-US"/>
        </w:rPr>
        <w:t>Nov.</w:t>
      </w:r>
      <w:r w:rsidRPr="00692DEB">
        <w:rPr>
          <w:b/>
          <w:sz w:val="24"/>
          <w:szCs w:val="24"/>
          <w:lang w:val="en-US"/>
        </w:rPr>
        <w:t xml:space="preserve"> 2020                             </w:t>
      </w:r>
    </w:p>
    <w:p w14:paraId="79B77702" w14:textId="77777777" w:rsidR="001250AB" w:rsidRPr="008146F5" w:rsidRDefault="001250AB" w:rsidP="001250AB">
      <w:pPr>
        <w:widowControl w:val="0"/>
        <w:tabs>
          <w:tab w:val="right" w:pos="9639"/>
        </w:tabs>
        <w:spacing w:after="0"/>
        <w:rPr>
          <w:rFonts w:ascii="Arial" w:eastAsia="Times New Roman" w:hAnsi="Arial"/>
          <w:b/>
          <w:bCs/>
          <w:i/>
          <w:sz w:val="24"/>
          <w:szCs w:val="24"/>
        </w:rPr>
      </w:pPr>
    </w:p>
    <w:p w14:paraId="0E5D7D84" w14:textId="608F3911" w:rsidR="001250AB" w:rsidRPr="006D3016" w:rsidRDefault="001250AB" w:rsidP="001250AB">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8.7.</w:t>
      </w:r>
      <w:r w:rsidR="00677048">
        <w:rPr>
          <w:rFonts w:ascii="Arial" w:eastAsia="MS Mincho" w:hAnsi="Arial" w:cs="Arial"/>
          <w:b/>
          <w:bCs/>
          <w:sz w:val="24"/>
        </w:rPr>
        <w:t>3</w:t>
      </w:r>
      <w:r w:rsidR="007F0771">
        <w:rPr>
          <w:rFonts w:ascii="Arial" w:eastAsia="MS Mincho" w:hAnsi="Arial" w:cs="Arial"/>
          <w:b/>
          <w:bCs/>
          <w:sz w:val="24"/>
        </w:rPr>
        <w:t>.1</w:t>
      </w:r>
    </w:p>
    <w:p w14:paraId="33A4F91C" w14:textId="77777777" w:rsidR="001250AB" w:rsidRDefault="001250AB" w:rsidP="001250AB">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AF57DF0" w14:textId="2B9C65C8" w:rsidR="001250AB" w:rsidRDefault="001250AB" w:rsidP="001250AB">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526BE7" w:rsidRPr="00526BE7">
        <w:rPr>
          <w:rFonts w:ascii="Arial" w:eastAsia="Times New Roman" w:hAnsi="Arial" w:cs="Arial"/>
          <w:b/>
          <w:bCs/>
          <w:sz w:val="24"/>
        </w:rPr>
        <w:t>Discussion on remaining issues on L2 relay</w:t>
      </w:r>
    </w:p>
    <w:p w14:paraId="16ED4711" w14:textId="77777777" w:rsidR="001250AB" w:rsidRDefault="001250AB" w:rsidP="001250AB">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Pr="008E0886">
        <w:rPr>
          <w:rFonts w:ascii="Arial" w:hAnsi="Arial" w:cs="Arial"/>
          <w:b/>
          <w:bCs/>
          <w:sz w:val="24"/>
          <w:szCs w:val="24"/>
        </w:rPr>
        <w:t>FS_NR_SL_relay</w:t>
      </w:r>
      <w:proofErr w:type="spellEnd"/>
      <w:r w:rsidRPr="008E0886">
        <w:rPr>
          <w:rFonts w:ascii="Arial" w:hAnsi="Arial" w:cs="Arial"/>
          <w:b/>
          <w:bCs/>
          <w:sz w:val="24"/>
          <w:szCs w:val="24"/>
        </w:rPr>
        <w:t xml:space="preserve"> – Release 17</w:t>
      </w:r>
    </w:p>
    <w:p w14:paraId="27CC19B7" w14:textId="77777777" w:rsidR="001250AB" w:rsidRPr="006D3016" w:rsidRDefault="001250AB" w:rsidP="001250AB">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C034058" w14:textId="265F0ADE" w:rsidR="001250AB" w:rsidRDefault="001250AB" w:rsidP="001250AB">
      <w:pPr>
        <w:pStyle w:val="Heading1"/>
        <w:numPr>
          <w:ilvl w:val="0"/>
          <w:numId w:val="1"/>
        </w:numPr>
        <w:pBdr>
          <w:top w:val="single" w:sz="12" w:space="2" w:color="auto"/>
        </w:pBdr>
      </w:pPr>
      <w:r>
        <w:t xml:space="preserve">Introduction </w:t>
      </w:r>
    </w:p>
    <w:p w14:paraId="6A8E88D2" w14:textId="30885882" w:rsidR="00B40D09" w:rsidRDefault="00B40D09" w:rsidP="00B40D09">
      <w:r>
        <w:t>RAN2 discussed remaining issues on L2 architecture in post-meeting email discussion#627</w:t>
      </w:r>
      <w:r w:rsidR="006E2399">
        <w:t xml:space="preserve"> </w:t>
      </w:r>
      <w:r>
        <w:t xml:space="preserve">[1] and rapporteur captured proposals </w:t>
      </w:r>
      <w:r>
        <w:rPr>
          <w:rFonts w:eastAsia="PMingLiU" w:cs="Arial"/>
        </w:rPr>
        <w:t>for online treatment</w:t>
      </w:r>
      <w:r>
        <w:t>. However, some of these proposals</w:t>
      </w:r>
      <w:r w:rsidR="00930055">
        <w:t xml:space="preserve">, provided </w:t>
      </w:r>
      <w:r w:rsidR="00930055" w:rsidRPr="00930055">
        <w:rPr>
          <w:highlight w:val="yellow"/>
        </w:rPr>
        <w:t>below</w:t>
      </w:r>
      <w:r w:rsidR="00930055">
        <w:t>,</w:t>
      </w:r>
      <w:r>
        <w:t xml:space="preserve"> are not conclu</w:t>
      </w:r>
      <w:r w:rsidR="00D0640B">
        <w:t>ded</w:t>
      </w:r>
      <w:r>
        <w:t xml:space="preserve"> but intended for discussions in RAN2 meeting. </w:t>
      </w:r>
      <w:r w:rsidR="00930055">
        <w:t xml:space="preserve">For some of the conclusions proposals, we think some details are not clarified and need further discussion. </w:t>
      </w:r>
      <w:r>
        <w:t>In this contribution, we provide our views on these remaining issues:</w:t>
      </w:r>
    </w:p>
    <w:p w14:paraId="2730AEE2" w14:textId="6BA969C6" w:rsidR="003B4E41" w:rsidRPr="003B4E41" w:rsidRDefault="00930055" w:rsidP="00930055">
      <w:pPr>
        <w:pStyle w:val="ListParagraph"/>
        <w:numPr>
          <w:ilvl w:val="0"/>
          <w:numId w:val="13"/>
        </w:numPr>
      </w:pPr>
      <w:r>
        <w:t xml:space="preserve">L2 U2N relays – </w:t>
      </w:r>
      <w:proofErr w:type="spellStart"/>
      <w:r>
        <w:t>Uu</w:t>
      </w:r>
      <w:proofErr w:type="spellEnd"/>
      <w:r>
        <w:t xml:space="preserve"> adaptation layer open issues</w:t>
      </w:r>
    </w:p>
    <w:p w14:paraId="1F5065DB" w14:textId="77777777" w:rsidR="00A47484" w:rsidRPr="00A47484" w:rsidRDefault="00930055" w:rsidP="00A47484">
      <w:pPr>
        <w:pStyle w:val="ListParagraph"/>
        <w:numPr>
          <w:ilvl w:val="1"/>
          <w:numId w:val="13"/>
        </w:numPr>
        <w:rPr>
          <w:bCs/>
          <w:highlight w:val="yellow"/>
        </w:rPr>
      </w:pPr>
      <w:r>
        <w:t xml:space="preserve">Conclusions for </w:t>
      </w:r>
      <w:r w:rsidR="00A47484" w:rsidRPr="00A47484">
        <w:rPr>
          <w:bCs/>
          <w:highlight w:val="yellow"/>
          <w:lang w:val="en-US"/>
        </w:rPr>
        <w:t xml:space="preserve">Proposal-11: Any additional functions other than bearer mapping and Remote UE identification for L2 UE-to-NW Relay can be discussed in contribution driven manner. </w:t>
      </w:r>
    </w:p>
    <w:p w14:paraId="1DD19412" w14:textId="6A604851" w:rsidR="00930055" w:rsidRDefault="00930055" w:rsidP="00543C40">
      <w:pPr>
        <w:pStyle w:val="ListParagraph"/>
        <w:numPr>
          <w:ilvl w:val="1"/>
          <w:numId w:val="13"/>
        </w:numPr>
      </w:pPr>
      <w:r>
        <w:t>Adaptation layer handling for no multiplexing case</w:t>
      </w:r>
    </w:p>
    <w:p w14:paraId="13CFA9EF" w14:textId="75E53655" w:rsidR="00930055" w:rsidRDefault="00930055" w:rsidP="00930055">
      <w:pPr>
        <w:pStyle w:val="ListParagraph"/>
        <w:numPr>
          <w:ilvl w:val="0"/>
          <w:numId w:val="13"/>
        </w:numPr>
      </w:pPr>
      <w:r>
        <w:t>L2 U2N relays – PC5 adaptation layer open issues</w:t>
      </w:r>
    </w:p>
    <w:p w14:paraId="4F7428C2" w14:textId="501EEC9B" w:rsidR="0070411C" w:rsidRPr="0002601E" w:rsidRDefault="00A47484" w:rsidP="00A47484">
      <w:pPr>
        <w:pStyle w:val="ListParagraph"/>
        <w:numPr>
          <w:ilvl w:val="1"/>
          <w:numId w:val="13"/>
        </w:numPr>
        <w:rPr>
          <w:color w:val="000000" w:themeColor="text1"/>
          <w:highlight w:val="yellow"/>
        </w:rPr>
      </w:pPr>
      <w:r w:rsidRPr="0002601E">
        <w:rPr>
          <w:color w:val="000000" w:themeColor="text1"/>
          <w:highlight w:val="yellow"/>
        </w:rPr>
        <w:t xml:space="preserve">Proposal-12: RAN2 discuss the support of N:1 mapping by PC5 adaptation layer between Remote UE </w:t>
      </w:r>
      <w:proofErr w:type="spellStart"/>
      <w:r w:rsidRPr="0002601E">
        <w:rPr>
          <w:color w:val="000000" w:themeColor="text1"/>
          <w:highlight w:val="yellow"/>
        </w:rPr>
        <w:t>Uu</w:t>
      </w:r>
      <w:proofErr w:type="spellEnd"/>
      <w:r w:rsidRPr="0002601E">
        <w:rPr>
          <w:color w:val="000000" w:themeColor="text1"/>
          <w:highlight w:val="yellow"/>
        </w:rPr>
        <w:t xml:space="preserve"> Radio Bearer and PC5 RLC channel for relaying for L2 UE-to-NW relay.</w:t>
      </w:r>
    </w:p>
    <w:p w14:paraId="364C742B" w14:textId="77777777" w:rsidR="0070411C" w:rsidRPr="00930055" w:rsidRDefault="0070411C" w:rsidP="00930055">
      <w:pPr>
        <w:pStyle w:val="ListParagraph"/>
        <w:numPr>
          <w:ilvl w:val="1"/>
          <w:numId w:val="13"/>
        </w:numPr>
        <w:rPr>
          <w:highlight w:val="yellow"/>
        </w:rPr>
      </w:pPr>
      <w:r w:rsidRPr="00930055">
        <w:rPr>
          <w:highlight w:val="yellow"/>
        </w:rPr>
        <w:t>Proposal-13: RAN2 discuss the support of traffic differentiation via PC5 adaptation layer between the non-relaying traffic and the relaying traffic for L2 UE-to-NW relay operation.</w:t>
      </w:r>
    </w:p>
    <w:p w14:paraId="78A44F0A" w14:textId="16794064" w:rsidR="0070411C" w:rsidRDefault="0070411C" w:rsidP="00930055">
      <w:pPr>
        <w:pStyle w:val="ListParagraph"/>
        <w:numPr>
          <w:ilvl w:val="1"/>
          <w:numId w:val="13"/>
        </w:numPr>
        <w:rPr>
          <w:highlight w:val="yellow"/>
        </w:rPr>
      </w:pPr>
      <w:r w:rsidRPr="00930055">
        <w:rPr>
          <w:highlight w:val="yellow"/>
        </w:rPr>
        <w:t>Proposal-13a: RAN2 discuss the need to send LS to SA2 to clarify whether relaying PC5-S connection is separate from normal PC5-S connection.</w:t>
      </w:r>
    </w:p>
    <w:p w14:paraId="1E7EF13C" w14:textId="06F95AE6" w:rsidR="00224926" w:rsidRDefault="00224926" w:rsidP="00930055">
      <w:pPr>
        <w:pStyle w:val="ListParagraph"/>
        <w:numPr>
          <w:ilvl w:val="0"/>
          <w:numId w:val="13"/>
        </w:numPr>
      </w:pPr>
      <w:r>
        <w:t xml:space="preserve">L2 U2N relays – QoS handling open issues </w:t>
      </w:r>
    </w:p>
    <w:p w14:paraId="2720E3B3" w14:textId="1B8C3688" w:rsidR="00224926" w:rsidRDefault="00224926" w:rsidP="00224926">
      <w:pPr>
        <w:pStyle w:val="ListParagraph"/>
        <w:numPr>
          <w:ilvl w:val="1"/>
          <w:numId w:val="13"/>
        </w:numPr>
      </w:pPr>
      <w:r>
        <w:t xml:space="preserve">QoS handling for N:1 mapping support on </w:t>
      </w:r>
      <w:proofErr w:type="spellStart"/>
      <w:r>
        <w:t>Uu</w:t>
      </w:r>
      <w:proofErr w:type="spellEnd"/>
      <w:r>
        <w:t xml:space="preserve"> LCH for multiple remote UEs</w:t>
      </w:r>
    </w:p>
    <w:p w14:paraId="67502F2C" w14:textId="36B6D10F" w:rsidR="00224926" w:rsidRDefault="00224926" w:rsidP="00930055">
      <w:pPr>
        <w:pStyle w:val="ListParagraph"/>
        <w:numPr>
          <w:ilvl w:val="0"/>
          <w:numId w:val="13"/>
        </w:numPr>
      </w:pPr>
      <w:r>
        <w:t>L2 U2N relays - connection establishment open issues</w:t>
      </w:r>
    </w:p>
    <w:p w14:paraId="182C8AF7" w14:textId="7BF3FA26" w:rsidR="0002601E" w:rsidRDefault="0002601E" w:rsidP="00224926">
      <w:pPr>
        <w:pStyle w:val="ListParagraph"/>
        <w:numPr>
          <w:ilvl w:val="1"/>
          <w:numId w:val="13"/>
        </w:numPr>
        <w:jc w:val="both"/>
        <w:rPr>
          <w:highlight w:val="yellow"/>
        </w:rPr>
      </w:pPr>
      <w:r w:rsidRPr="0002601E">
        <w:rPr>
          <w:highlight w:val="yellow"/>
        </w:rPr>
        <w:t>Proposal-27: agree the following description for connection establishment procedure of L2 UE-to-NW relay (also reflected by TP)</w:t>
      </w:r>
    </w:p>
    <w:p w14:paraId="59D07E50" w14:textId="120696A7" w:rsidR="00054E86" w:rsidRPr="00054E86" w:rsidRDefault="00054E86" w:rsidP="00054E86">
      <w:pPr>
        <w:pStyle w:val="ListParagraph"/>
        <w:numPr>
          <w:ilvl w:val="2"/>
          <w:numId w:val="13"/>
        </w:numPr>
        <w:jc w:val="both"/>
        <w:rPr>
          <w:highlight w:val="yellow"/>
        </w:rPr>
      </w:pPr>
      <w:r w:rsidRPr="00054E86">
        <w:rPr>
          <w:highlight w:val="yellow"/>
        </w:rPr>
        <w:t xml:space="preserve">Step 3. The </w:t>
      </w:r>
      <w:proofErr w:type="spellStart"/>
      <w:r w:rsidRPr="00054E86">
        <w:rPr>
          <w:highlight w:val="yellow"/>
        </w:rPr>
        <w:t>gNB</w:t>
      </w:r>
      <w:proofErr w:type="spellEnd"/>
      <w:r w:rsidRPr="00054E86">
        <w:rPr>
          <w:highlight w:val="yellow"/>
        </w:rPr>
        <w:t xml:space="preserve"> and Relay UE perform relaying channel setup procedure over </w:t>
      </w:r>
      <w:proofErr w:type="spellStart"/>
      <w:r w:rsidRPr="00054E86">
        <w:rPr>
          <w:highlight w:val="yellow"/>
        </w:rPr>
        <w:t>Uu</w:t>
      </w:r>
      <w:proofErr w:type="spellEnd"/>
      <w:r w:rsidRPr="00054E86">
        <w:rPr>
          <w:highlight w:val="yellow"/>
        </w:rPr>
        <w:t xml:space="preserve">. According to the configuration from </w:t>
      </w:r>
      <w:proofErr w:type="spellStart"/>
      <w:r w:rsidRPr="00054E86">
        <w:rPr>
          <w:highlight w:val="yellow"/>
        </w:rPr>
        <w:t>gNB</w:t>
      </w:r>
      <w:proofErr w:type="spellEnd"/>
      <w:r w:rsidRPr="00054E86">
        <w:rPr>
          <w:highlight w:val="yellow"/>
        </w:rPr>
        <w:t>, the Relay UE establishes an RLC channel for relaying of SRB1 towards the Remote UE over PC5. This step prepares the relaying channel for SRB1</w:t>
      </w:r>
      <w:r w:rsidRPr="00054E86">
        <w:t>.</w:t>
      </w:r>
    </w:p>
    <w:p w14:paraId="21CE3AC5" w14:textId="5FDD6465" w:rsidR="00054E86" w:rsidRPr="00863979" w:rsidRDefault="00863979" w:rsidP="00054E86">
      <w:pPr>
        <w:pStyle w:val="ListParagraph"/>
        <w:numPr>
          <w:ilvl w:val="2"/>
          <w:numId w:val="13"/>
        </w:numPr>
        <w:jc w:val="both"/>
        <w:rPr>
          <w:highlight w:val="yellow"/>
        </w:rPr>
      </w:pPr>
      <w:r w:rsidRPr="00863979">
        <w:rPr>
          <w:highlight w:val="yellow"/>
        </w:rPr>
        <w:t xml:space="preserve">Step 6. The </w:t>
      </w:r>
      <w:proofErr w:type="spellStart"/>
      <w:r w:rsidRPr="00863979">
        <w:rPr>
          <w:highlight w:val="yellow"/>
        </w:rPr>
        <w:t>gNB</w:t>
      </w:r>
      <w:proofErr w:type="spellEnd"/>
      <w:r w:rsidRPr="00863979">
        <w:rPr>
          <w:highlight w:val="yellow"/>
        </w:rPr>
        <w:t xml:space="preserve"> sets up additional RLC channels between the </w:t>
      </w:r>
      <w:proofErr w:type="spellStart"/>
      <w:r w:rsidRPr="00863979">
        <w:rPr>
          <w:highlight w:val="yellow"/>
        </w:rPr>
        <w:t>gNB</w:t>
      </w:r>
      <w:proofErr w:type="spellEnd"/>
      <w:r w:rsidRPr="00863979">
        <w:rPr>
          <w:highlight w:val="yellow"/>
        </w:rPr>
        <w:t xml:space="preserve"> and Relay UE for traffic relaying. According to the configuration from </w:t>
      </w:r>
      <w:proofErr w:type="spellStart"/>
      <w:r w:rsidRPr="00863979">
        <w:rPr>
          <w:highlight w:val="yellow"/>
        </w:rPr>
        <w:t>gNB</w:t>
      </w:r>
      <w:proofErr w:type="spellEnd"/>
      <w:r w:rsidRPr="00863979">
        <w:rPr>
          <w:highlight w:val="yellow"/>
        </w:rPr>
        <w:t xml:space="preserve">, the Relay UE sets up additional RLC channels between the Remote UE and Relay UE for traffic relaying. The </w:t>
      </w:r>
      <w:proofErr w:type="spellStart"/>
      <w:r w:rsidRPr="00863979">
        <w:rPr>
          <w:highlight w:val="yellow"/>
        </w:rPr>
        <w:t>gNB</w:t>
      </w:r>
      <w:proofErr w:type="spellEnd"/>
      <w:r w:rsidRPr="00863979">
        <w:rPr>
          <w:highlight w:val="yellow"/>
        </w:rPr>
        <w:t xml:space="preserve"> sends an </w:t>
      </w:r>
      <w:proofErr w:type="spellStart"/>
      <w:r w:rsidRPr="00863979">
        <w:rPr>
          <w:highlight w:val="yellow"/>
        </w:rPr>
        <w:t>RRCReconfiguration</w:t>
      </w:r>
      <w:proofErr w:type="spellEnd"/>
      <w:r w:rsidRPr="00863979">
        <w:rPr>
          <w:highlight w:val="yellow"/>
        </w:rPr>
        <w:t xml:space="preserve"> to the Remote UE via the Relay UE, to set up the relaying SRB2/DRBs. The Remote UE sends an </w:t>
      </w:r>
      <w:proofErr w:type="spellStart"/>
      <w:r w:rsidRPr="00863979">
        <w:rPr>
          <w:highlight w:val="yellow"/>
        </w:rPr>
        <w:t>RRCReconfigurationComplete</w:t>
      </w:r>
      <w:proofErr w:type="spellEnd"/>
      <w:r w:rsidRPr="00863979">
        <w:rPr>
          <w:highlight w:val="yellow"/>
        </w:rPr>
        <w:t xml:space="preserve"> to the </w:t>
      </w:r>
      <w:proofErr w:type="spellStart"/>
      <w:r w:rsidRPr="00863979">
        <w:rPr>
          <w:highlight w:val="yellow"/>
        </w:rPr>
        <w:t>gNB</w:t>
      </w:r>
      <w:proofErr w:type="spellEnd"/>
      <w:r w:rsidRPr="00863979">
        <w:rPr>
          <w:highlight w:val="yellow"/>
        </w:rPr>
        <w:t xml:space="preserve"> via the Relay UE as a response.</w:t>
      </w:r>
    </w:p>
    <w:p w14:paraId="0AAED6C5" w14:textId="4BB7DAC2" w:rsidR="00930055" w:rsidRDefault="00930055" w:rsidP="00930055">
      <w:pPr>
        <w:pStyle w:val="ListParagraph"/>
        <w:numPr>
          <w:ilvl w:val="0"/>
          <w:numId w:val="13"/>
        </w:numPr>
      </w:pPr>
      <w:r>
        <w:t>L2 U2U relays – adaptation layer open issues</w:t>
      </w:r>
    </w:p>
    <w:p w14:paraId="0CB4F769" w14:textId="77777777" w:rsidR="002F388C" w:rsidRPr="002F388C" w:rsidRDefault="002F388C" w:rsidP="00930055">
      <w:pPr>
        <w:pStyle w:val="ListParagraph"/>
        <w:numPr>
          <w:ilvl w:val="1"/>
          <w:numId w:val="13"/>
        </w:numPr>
        <w:rPr>
          <w:highlight w:val="yellow"/>
        </w:rPr>
      </w:pPr>
      <w:r w:rsidRPr="002F388C">
        <w:rPr>
          <w:highlight w:val="yellow"/>
        </w:rPr>
        <w:t>Proposal-23: RAN2 discuss the support of traffic differentiation via first hop PC5 adaptation layer between the non-relaying traffic and the relaying traffic for L2 UE-to-UE relay operation.</w:t>
      </w:r>
    </w:p>
    <w:p w14:paraId="758854A1" w14:textId="41C43487" w:rsidR="00930055" w:rsidRPr="00C01313" w:rsidRDefault="00C01313" w:rsidP="00930055">
      <w:pPr>
        <w:pStyle w:val="ListParagraph"/>
        <w:numPr>
          <w:ilvl w:val="1"/>
          <w:numId w:val="13"/>
        </w:numPr>
        <w:rPr>
          <w:highlight w:val="yellow"/>
        </w:rPr>
      </w:pPr>
      <w:r w:rsidRPr="00C01313">
        <w:rPr>
          <w:highlight w:val="yellow"/>
        </w:rPr>
        <w:t>Proposal-24: Any additional functions supported at first hop PC5 Adaptation layer for L2 UE-to-UE Relay can be discussed in contribution driven manner.</w:t>
      </w:r>
    </w:p>
    <w:p w14:paraId="7A27A646" w14:textId="6CEE150A" w:rsidR="003B4E41" w:rsidRPr="003B4E41" w:rsidRDefault="003B4E41" w:rsidP="003B4E41">
      <w:pPr>
        <w:pStyle w:val="Heading1"/>
        <w:numPr>
          <w:ilvl w:val="0"/>
          <w:numId w:val="1"/>
        </w:numPr>
        <w:pBdr>
          <w:top w:val="single" w:sz="12" w:space="2" w:color="auto"/>
        </w:pBdr>
      </w:pPr>
      <w:r w:rsidRPr="003B4E41">
        <w:t>Discussion</w:t>
      </w:r>
    </w:p>
    <w:p w14:paraId="59E48A7F" w14:textId="2CC84F4D" w:rsidR="003B4E41" w:rsidRPr="003B4E41" w:rsidRDefault="00A43537" w:rsidP="00D9711A">
      <w:pPr>
        <w:keepNext/>
        <w:keepLines/>
        <w:numPr>
          <w:ilvl w:val="1"/>
          <w:numId w:val="1"/>
        </w:numPr>
        <w:spacing w:before="40" w:after="0"/>
        <w:outlineLvl w:val="1"/>
        <w:rPr>
          <w:rFonts w:ascii="Arial" w:eastAsia="SimSun" w:hAnsi="Arial" w:cs="Arial"/>
          <w:b/>
          <w:bCs/>
          <w:sz w:val="26"/>
          <w:szCs w:val="26"/>
          <w:lang w:eastAsia="ja-JP"/>
        </w:rPr>
      </w:pPr>
      <w:r>
        <w:rPr>
          <w:rFonts w:ascii="Arial" w:eastAsia="SimSun" w:hAnsi="Arial" w:cs="Arial"/>
          <w:b/>
          <w:bCs/>
          <w:sz w:val="26"/>
          <w:szCs w:val="26"/>
          <w:lang w:eastAsia="ja-JP"/>
        </w:rPr>
        <w:t>L2 UE-to-NW relays</w:t>
      </w:r>
    </w:p>
    <w:p w14:paraId="702BE942" w14:textId="1FD6F32C" w:rsidR="00D9711A" w:rsidRDefault="00D9711A" w:rsidP="00D9711A">
      <w:pPr>
        <w:keepNext/>
        <w:keepLines/>
        <w:numPr>
          <w:ilvl w:val="2"/>
          <w:numId w:val="1"/>
        </w:numPr>
        <w:spacing w:before="40" w:after="0"/>
        <w:outlineLvl w:val="1"/>
        <w:rPr>
          <w:rFonts w:ascii="Arial" w:eastAsia="SimSun" w:hAnsi="Arial" w:cs="Arial"/>
          <w:b/>
          <w:bCs/>
          <w:sz w:val="26"/>
          <w:szCs w:val="26"/>
          <w:lang w:eastAsia="ja-JP"/>
        </w:rPr>
      </w:pPr>
      <w:proofErr w:type="spellStart"/>
      <w:r w:rsidRPr="00D9711A">
        <w:rPr>
          <w:rFonts w:ascii="Arial" w:eastAsia="SimSun" w:hAnsi="Arial" w:cs="Arial"/>
          <w:b/>
          <w:bCs/>
          <w:sz w:val="26"/>
          <w:szCs w:val="26"/>
          <w:lang w:eastAsia="ja-JP"/>
        </w:rPr>
        <w:t>Uu</w:t>
      </w:r>
      <w:proofErr w:type="spellEnd"/>
      <w:r w:rsidRPr="00D9711A">
        <w:rPr>
          <w:rFonts w:ascii="Arial" w:eastAsia="SimSun" w:hAnsi="Arial" w:cs="Arial"/>
          <w:b/>
          <w:bCs/>
          <w:sz w:val="26"/>
          <w:szCs w:val="26"/>
          <w:lang w:eastAsia="ja-JP"/>
        </w:rPr>
        <w:t xml:space="preserve"> Adaptation layer</w:t>
      </w:r>
    </w:p>
    <w:p w14:paraId="143B9E3A" w14:textId="4BACE80C" w:rsidR="00BC19CC" w:rsidRPr="00BC19CC" w:rsidRDefault="00BC19CC" w:rsidP="00BC19CC">
      <w:pPr>
        <w:spacing w:before="180"/>
        <w:rPr>
          <w:b/>
          <w:bCs/>
          <w:u w:val="single"/>
        </w:rPr>
      </w:pPr>
      <w:r w:rsidRPr="00BC19CC">
        <w:rPr>
          <w:b/>
          <w:bCs/>
          <w:u w:val="single"/>
        </w:rPr>
        <w:t xml:space="preserve">Function of </w:t>
      </w:r>
      <w:proofErr w:type="spellStart"/>
      <w:r w:rsidRPr="00BC19CC">
        <w:rPr>
          <w:b/>
          <w:bCs/>
          <w:u w:val="single"/>
        </w:rPr>
        <w:t>Uu</w:t>
      </w:r>
      <w:proofErr w:type="spellEnd"/>
      <w:r w:rsidRPr="00BC19CC">
        <w:rPr>
          <w:b/>
          <w:bCs/>
          <w:u w:val="single"/>
        </w:rPr>
        <w:t xml:space="preserve"> adaptation layer</w:t>
      </w:r>
    </w:p>
    <w:p w14:paraId="7615E210" w14:textId="2BCD432E" w:rsidR="009839A5" w:rsidRDefault="009839A5" w:rsidP="00D9711A">
      <w:r>
        <w:lastRenderedPageBreak/>
        <w:t>In email discussion#627</w:t>
      </w:r>
      <w:r w:rsidR="007F533A">
        <w:t xml:space="preserve"> </w:t>
      </w:r>
      <w:r>
        <w:t>[1], multiple companies commented to consider studying the support of</w:t>
      </w:r>
      <w:r w:rsidR="003A1F21">
        <w:t xml:space="preserve"> Rel-16</w:t>
      </w:r>
      <w:r>
        <w:t xml:space="preserve"> IAB BAP layer functions</w:t>
      </w:r>
      <w:r w:rsidR="00EE4F88">
        <w:t xml:space="preserve"> (e.g. flow control and </w:t>
      </w:r>
      <w:r w:rsidR="00EE4F88" w:rsidRPr="003A1F21">
        <w:t>RLF indication</w:t>
      </w:r>
      <w:r w:rsidR="00EE4F88">
        <w:t xml:space="preserve"> notification)</w:t>
      </w:r>
      <w:r>
        <w:t xml:space="preserve"> in the </w:t>
      </w:r>
      <w:proofErr w:type="spellStart"/>
      <w:r>
        <w:t>Uu</w:t>
      </w:r>
      <w:proofErr w:type="spellEnd"/>
      <w:r>
        <w:t xml:space="preserve"> adaptation layer for L2 U2N relay. As there is no majority view on this aspect, rapporteur included the below proposal in summary report. </w:t>
      </w:r>
    </w:p>
    <w:p w14:paraId="71F703EC" w14:textId="77777777" w:rsidR="00C01313" w:rsidRDefault="00C01313" w:rsidP="00C01313">
      <w:pPr>
        <w:ind w:left="720"/>
        <w:rPr>
          <w:bCs/>
          <w:lang w:val="en-US"/>
        </w:rPr>
      </w:pPr>
      <w:r w:rsidRPr="00A47484">
        <w:rPr>
          <w:bCs/>
          <w:highlight w:val="yellow"/>
          <w:lang w:val="en-US"/>
        </w:rPr>
        <w:t xml:space="preserve">Proposal-11: Any additional functions other than bearer mapping and Remote UE identification for L2 UE-to-NW Relay can be discussed in contribution driven manner. </w:t>
      </w:r>
    </w:p>
    <w:p w14:paraId="5D49394E" w14:textId="15658048" w:rsidR="009839A5" w:rsidRDefault="009839A5" w:rsidP="009839A5">
      <w:r>
        <w:t xml:space="preserve">We think adaptation layer functions are basic aspects and should not be pushed to WI stage. Not finalizing in SI phase </w:t>
      </w:r>
      <w:r w:rsidR="003A1F21">
        <w:t>and pushing</w:t>
      </w:r>
      <w:r>
        <w:t xml:space="preserve"> </w:t>
      </w:r>
      <w:r w:rsidR="003A1F21">
        <w:t>to</w:t>
      </w:r>
      <w:r>
        <w:t xml:space="preserve"> WI phase could result in scope expansion and make it hard to co</w:t>
      </w:r>
      <w:r w:rsidR="003A1F21">
        <w:t>mplete</w:t>
      </w:r>
      <w:r>
        <w:t xml:space="preserve"> the </w:t>
      </w:r>
      <w:r w:rsidR="003A1F21">
        <w:t>WI</w:t>
      </w:r>
      <w:r>
        <w:t xml:space="preserve">. </w:t>
      </w:r>
    </w:p>
    <w:p w14:paraId="341D9B19" w14:textId="08E5A011" w:rsidR="003A1F21" w:rsidRDefault="003A1F21" w:rsidP="003E4967">
      <w:pPr>
        <w:pStyle w:val="Caption"/>
        <w:spacing w:after="0"/>
        <w:rPr>
          <w:i w:val="0"/>
          <w:iCs w:val="0"/>
          <w:color w:val="auto"/>
          <w:sz w:val="20"/>
          <w:szCs w:val="20"/>
        </w:rPr>
      </w:pPr>
      <w:bookmarkStart w:id="0" w:name="_Hlk54007825"/>
      <w:r>
        <w:rPr>
          <w:i w:val="0"/>
          <w:iCs w:val="0"/>
          <w:color w:val="auto"/>
          <w:sz w:val="20"/>
          <w:szCs w:val="20"/>
        </w:rPr>
        <w:t xml:space="preserve">Rel-16 </w:t>
      </w:r>
      <w:r w:rsidRPr="003A1F21">
        <w:rPr>
          <w:i w:val="0"/>
          <w:iCs w:val="0"/>
          <w:color w:val="auto"/>
          <w:sz w:val="20"/>
          <w:szCs w:val="20"/>
        </w:rPr>
        <w:t>IAB by default supports multi-hop relaying.</w:t>
      </w:r>
      <w:r w:rsidR="000F7AB8" w:rsidRPr="003A1F21">
        <w:rPr>
          <w:i w:val="0"/>
          <w:iCs w:val="0"/>
          <w:color w:val="auto"/>
          <w:sz w:val="20"/>
          <w:szCs w:val="20"/>
        </w:rPr>
        <w:t xml:space="preserve"> </w:t>
      </w:r>
      <w:r>
        <w:rPr>
          <w:i w:val="0"/>
          <w:iCs w:val="0"/>
          <w:color w:val="auto"/>
          <w:sz w:val="20"/>
          <w:szCs w:val="20"/>
        </w:rPr>
        <w:t xml:space="preserve">IAB </w:t>
      </w:r>
      <w:r w:rsidR="000F7AB8" w:rsidRPr="003A1F21">
        <w:rPr>
          <w:i w:val="0"/>
          <w:iCs w:val="0"/>
          <w:color w:val="auto"/>
          <w:sz w:val="20"/>
          <w:szCs w:val="20"/>
        </w:rPr>
        <w:t>BAP layer function</w:t>
      </w:r>
      <w:r w:rsidR="00237B03" w:rsidRPr="003A1F21">
        <w:rPr>
          <w:i w:val="0"/>
          <w:iCs w:val="0"/>
          <w:color w:val="auto"/>
          <w:sz w:val="20"/>
          <w:szCs w:val="20"/>
        </w:rPr>
        <w:t>s</w:t>
      </w:r>
      <w:r w:rsidR="000F7AB8" w:rsidRPr="003A1F21">
        <w:rPr>
          <w:i w:val="0"/>
          <w:iCs w:val="0"/>
          <w:color w:val="auto"/>
          <w:sz w:val="20"/>
          <w:szCs w:val="20"/>
        </w:rPr>
        <w:t xml:space="preserve"> “Flow control feedback signalling”</w:t>
      </w:r>
      <w:r>
        <w:rPr>
          <w:i w:val="0"/>
          <w:iCs w:val="0"/>
          <w:color w:val="auto"/>
          <w:sz w:val="20"/>
          <w:szCs w:val="20"/>
        </w:rPr>
        <w:t xml:space="preserve"> </w:t>
      </w:r>
      <w:r w:rsidRPr="003A1F21">
        <w:rPr>
          <w:i w:val="0"/>
          <w:iCs w:val="0"/>
          <w:color w:val="auto"/>
          <w:sz w:val="20"/>
          <w:szCs w:val="20"/>
        </w:rPr>
        <w:t xml:space="preserve">is </w:t>
      </w:r>
      <w:r>
        <w:rPr>
          <w:i w:val="0"/>
          <w:iCs w:val="0"/>
          <w:color w:val="auto"/>
          <w:sz w:val="20"/>
          <w:szCs w:val="20"/>
        </w:rPr>
        <w:t>introduced to</w:t>
      </w:r>
      <w:r w:rsidRPr="003A1F21">
        <w:rPr>
          <w:i w:val="0"/>
          <w:iCs w:val="0"/>
          <w:color w:val="auto"/>
          <w:sz w:val="20"/>
          <w:szCs w:val="20"/>
        </w:rPr>
        <w:t xml:space="preserve"> avoid congestion-related packet drops on IAB-nodes and IAB-donor-DU</w:t>
      </w:r>
      <w:r>
        <w:rPr>
          <w:i w:val="0"/>
          <w:iCs w:val="0"/>
          <w:color w:val="auto"/>
          <w:sz w:val="20"/>
          <w:szCs w:val="20"/>
        </w:rPr>
        <w:t xml:space="preserve"> in case of multi-hop relaying. The BAP layer function of </w:t>
      </w:r>
      <w:r w:rsidRPr="003A1F21">
        <w:rPr>
          <w:i w:val="0"/>
          <w:iCs w:val="0"/>
          <w:color w:val="auto"/>
          <w:sz w:val="20"/>
          <w:szCs w:val="20"/>
        </w:rPr>
        <w:t xml:space="preserve">“Backhaul RLF indication” is </w:t>
      </w:r>
      <w:r>
        <w:rPr>
          <w:i w:val="0"/>
          <w:iCs w:val="0"/>
          <w:color w:val="auto"/>
          <w:sz w:val="20"/>
          <w:szCs w:val="20"/>
        </w:rPr>
        <w:t xml:space="preserve">introduced </w:t>
      </w:r>
      <w:r w:rsidRPr="003A1F21">
        <w:rPr>
          <w:i w:val="0"/>
          <w:iCs w:val="0"/>
          <w:color w:val="auto"/>
          <w:sz w:val="20"/>
          <w:szCs w:val="20"/>
        </w:rPr>
        <w:t>to indicate RLF notification to child nodes in case of multi-hop relay support</w:t>
      </w:r>
      <w:r>
        <w:rPr>
          <w:i w:val="0"/>
          <w:iCs w:val="0"/>
          <w:color w:val="auto"/>
          <w:sz w:val="20"/>
          <w:szCs w:val="20"/>
        </w:rPr>
        <w:t xml:space="preserve">. Considering the objective of the NR Relaying SI is to study single-hop relaying, we do not see a need for adopting these BAP layer functions to </w:t>
      </w:r>
      <w:proofErr w:type="spellStart"/>
      <w:r>
        <w:rPr>
          <w:i w:val="0"/>
          <w:iCs w:val="0"/>
          <w:color w:val="auto"/>
          <w:sz w:val="20"/>
          <w:szCs w:val="20"/>
        </w:rPr>
        <w:t>Uu</w:t>
      </w:r>
      <w:proofErr w:type="spellEnd"/>
      <w:r>
        <w:rPr>
          <w:i w:val="0"/>
          <w:iCs w:val="0"/>
          <w:color w:val="auto"/>
          <w:sz w:val="20"/>
          <w:szCs w:val="20"/>
        </w:rPr>
        <w:t xml:space="preserve"> adaptation layer. We understand that these two issues can occur in single-hop relays. </w:t>
      </w:r>
      <w:r w:rsidR="003E4967">
        <w:rPr>
          <w:i w:val="0"/>
          <w:iCs w:val="0"/>
          <w:color w:val="auto"/>
          <w:sz w:val="20"/>
          <w:szCs w:val="20"/>
        </w:rPr>
        <w:t>However,</w:t>
      </w:r>
      <w:r>
        <w:rPr>
          <w:i w:val="0"/>
          <w:iCs w:val="0"/>
          <w:color w:val="auto"/>
          <w:sz w:val="20"/>
          <w:szCs w:val="20"/>
        </w:rPr>
        <w:t xml:space="preserve"> we think that these issues can be resolved through simple solutions in Rel-17, as below:</w:t>
      </w:r>
    </w:p>
    <w:p w14:paraId="43D70D84" w14:textId="00077186" w:rsidR="003A1F21" w:rsidRDefault="003E4967" w:rsidP="003E4967">
      <w:pPr>
        <w:pStyle w:val="Caption"/>
        <w:numPr>
          <w:ilvl w:val="0"/>
          <w:numId w:val="14"/>
        </w:numPr>
        <w:spacing w:after="0"/>
        <w:rPr>
          <w:i w:val="0"/>
          <w:iCs w:val="0"/>
          <w:color w:val="auto"/>
          <w:sz w:val="20"/>
          <w:szCs w:val="20"/>
        </w:rPr>
      </w:pPr>
      <w:r>
        <w:rPr>
          <w:i w:val="0"/>
          <w:iCs w:val="0"/>
          <w:color w:val="auto"/>
          <w:sz w:val="20"/>
          <w:szCs w:val="20"/>
        </w:rPr>
        <w:t>T</w:t>
      </w:r>
      <w:r w:rsidR="003A1F21" w:rsidRPr="003A1F21">
        <w:rPr>
          <w:i w:val="0"/>
          <w:iCs w:val="0"/>
          <w:color w:val="auto"/>
          <w:sz w:val="20"/>
          <w:szCs w:val="20"/>
        </w:rPr>
        <w:t xml:space="preserve">he </w:t>
      </w:r>
      <w:r w:rsidR="003A1F21">
        <w:rPr>
          <w:i w:val="0"/>
          <w:iCs w:val="0"/>
          <w:color w:val="auto"/>
          <w:sz w:val="20"/>
          <w:szCs w:val="20"/>
        </w:rPr>
        <w:t xml:space="preserve">amount of </w:t>
      </w:r>
      <w:r>
        <w:rPr>
          <w:i w:val="0"/>
          <w:iCs w:val="0"/>
          <w:color w:val="auto"/>
          <w:sz w:val="20"/>
          <w:szCs w:val="20"/>
        </w:rPr>
        <w:t xml:space="preserve">congestion related </w:t>
      </w:r>
      <w:r w:rsidR="003A1F21">
        <w:rPr>
          <w:i w:val="0"/>
          <w:iCs w:val="0"/>
          <w:color w:val="auto"/>
          <w:sz w:val="20"/>
          <w:szCs w:val="20"/>
        </w:rPr>
        <w:t>p</w:t>
      </w:r>
      <w:r w:rsidR="003A1F21" w:rsidRPr="003A1F21">
        <w:rPr>
          <w:i w:val="0"/>
          <w:iCs w:val="0"/>
          <w:color w:val="auto"/>
          <w:sz w:val="20"/>
          <w:szCs w:val="20"/>
        </w:rPr>
        <w:t xml:space="preserve">acket loss due to buffering at the relay UE depends on how </w:t>
      </w:r>
      <w:r>
        <w:rPr>
          <w:i w:val="0"/>
          <w:iCs w:val="0"/>
          <w:color w:val="auto"/>
          <w:sz w:val="20"/>
          <w:szCs w:val="20"/>
        </w:rPr>
        <w:t>loaded</w:t>
      </w:r>
      <w:r w:rsidR="003A1F21" w:rsidRPr="003A1F21">
        <w:rPr>
          <w:i w:val="0"/>
          <w:iCs w:val="0"/>
          <w:color w:val="auto"/>
          <w:sz w:val="20"/>
          <w:szCs w:val="20"/>
        </w:rPr>
        <w:t xml:space="preserve"> the relay UE is from managing multiple </w:t>
      </w:r>
      <w:r>
        <w:rPr>
          <w:i w:val="0"/>
          <w:iCs w:val="0"/>
          <w:color w:val="auto"/>
          <w:sz w:val="20"/>
          <w:szCs w:val="20"/>
        </w:rPr>
        <w:t>re</w:t>
      </w:r>
      <w:r w:rsidR="003A1F21" w:rsidRPr="003A1F21">
        <w:rPr>
          <w:i w:val="0"/>
          <w:iCs w:val="0"/>
          <w:color w:val="auto"/>
          <w:sz w:val="20"/>
          <w:szCs w:val="20"/>
        </w:rPr>
        <w:t xml:space="preserve">mote UEs. In rel-17, considering the limited time for study completion, </w:t>
      </w:r>
      <w:r w:rsidR="003A1F21">
        <w:rPr>
          <w:i w:val="0"/>
          <w:iCs w:val="0"/>
          <w:color w:val="auto"/>
          <w:sz w:val="20"/>
          <w:szCs w:val="20"/>
        </w:rPr>
        <w:t xml:space="preserve">we think that the </w:t>
      </w:r>
      <w:r w:rsidR="003A1F21" w:rsidRPr="003A1F21">
        <w:rPr>
          <w:i w:val="0"/>
          <w:iCs w:val="0"/>
          <w:color w:val="auto"/>
          <w:sz w:val="20"/>
          <w:szCs w:val="20"/>
        </w:rPr>
        <w:t xml:space="preserve">Relay UE and </w:t>
      </w:r>
      <w:proofErr w:type="spellStart"/>
      <w:r w:rsidR="003A1F21" w:rsidRPr="003A1F21">
        <w:rPr>
          <w:i w:val="0"/>
          <w:iCs w:val="0"/>
          <w:color w:val="auto"/>
          <w:sz w:val="20"/>
          <w:szCs w:val="20"/>
        </w:rPr>
        <w:t>gNB</w:t>
      </w:r>
      <w:proofErr w:type="spellEnd"/>
      <w:r w:rsidR="003A1F21" w:rsidRPr="003A1F21">
        <w:rPr>
          <w:i w:val="0"/>
          <w:iCs w:val="0"/>
          <w:color w:val="auto"/>
          <w:sz w:val="20"/>
          <w:szCs w:val="20"/>
        </w:rPr>
        <w:t xml:space="preserve"> implementation can handle the congestion by limiting number of Remote UE connections</w:t>
      </w:r>
      <w:r>
        <w:rPr>
          <w:i w:val="0"/>
          <w:iCs w:val="0"/>
          <w:color w:val="auto"/>
          <w:sz w:val="20"/>
          <w:szCs w:val="20"/>
        </w:rPr>
        <w:t xml:space="preserve"> based on the load and channel quality of the </w:t>
      </w:r>
      <w:proofErr w:type="spellStart"/>
      <w:r>
        <w:rPr>
          <w:i w:val="0"/>
          <w:iCs w:val="0"/>
          <w:color w:val="auto"/>
          <w:sz w:val="20"/>
          <w:szCs w:val="20"/>
        </w:rPr>
        <w:t>Uu</w:t>
      </w:r>
      <w:proofErr w:type="spellEnd"/>
      <w:r>
        <w:rPr>
          <w:i w:val="0"/>
          <w:iCs w:val="0"/>
          <w:color w:val="auto"/>
          <w:sz w:val="20"/>
          <w:szCs w:val="20"/>
        </w:rPr>
        <w:t xml:space="preserve"> and PC5 links</w:t>
      </w:r>
      <w:r w:rsidR="003A1F21" w:rsidRPr="003A1F21">
        <w:rPr>
          <w:i w:val="0"/>
          <w:iCs w:val="0"/>
          <w:color w:val="auto"/>
          <w:sz w:val="20"/>
          <w:szCs w:val="20"/>
        </w:rPr>
        <w:t>.</w:t>
      </w:r>
    </w:p>
    <w:p w14:paraId="63B4118F" w14:textId="58E2E086" w:rsidR="003A1F21" w:rsidRDefault="003A1F21" w:rsidP="003A1F21">
      <w:pPr>
        <w:pStyle w:val="ListParagraph"/>
        <w:numPr>
          <w:ilvl w:val="0"/>
          <w:numId w:val="14"/>
        </w:numPr>
        <w:spacing w:after="0"/>
      </w:pPr>
      <w:r>
        <w:t xml:space="preserve">For RLF handling, we think that the discussion in our companion paper </w:t>
      </w:r>
      <w:r w:rsidR="00AF5383">
        <w:t>[4]</w:t>
      </w:r>
      <w:r>
        <w:t xml:space="preserve"> can be </w:t>
      </w:r>
      <w:r w:rsidR="003E4967">
        <w:t xml:space="preserve">used by the relay UE to manage the connections with the </w:t>
      </w:r>
      <w:proofErr w:type="spellStart"/>
      <w:r w:rsidR="003E4967">
        <w:t>gNB</w:t>
      </w:r>
      <w:proofErr w:type="spellEnd"/>
      <w:r w:rsidR="003E4967">
        <w:t xml:space="preserve"> and remote UE due to RLF and notify each other without new functions in </w:t>
      </w:r>
      <w:proofErr w:type="spellStart"/>
      <w:r w:rsidR="003E4967">
        <w:t>Uu</w:t>
      </w:r>
      <w:proofErr w:type="spellEnd"/>
      <w:r w:rsidR="003E4967">
        <w:t xml:space="preserve"> adaptation layer. </w:t>
      </w:r>
    </w:p>
    <w:p w14:paraId="6BAC8298" w14:textId="541AEA58" w:rsidR="003E4967" w:rsidRDefault="003E4967" w:rsidP="003E4967">
      <w:pPr>
        <w:spacing w:after="0"/>
      </w:pPr>
    </w:p>
    <w:p w14:paraId="279D05D1" w14:textId="6250C1ED" w:rsidR="003E4967" w:rsidRPr="003E4967" w:rsidRDefault="003E4967" w:rsidP="003E4967">
      <w:pPr>
        <w:pStyle w:val="Caption"/>
        <w:rPr>
          <w:b/>
          <w:bCs/>
          <w:i w:val="0"/>
          <w:iCs w:val="0"/>
          <w:color w:val="auto"/>
        </w:rPr>
      </w:pPr>
      <w:bookmarkStart w:id="1" w:name="_Ref54224184"/>
      <w:r w:rsidRPr="003E4967">
        <w:rPr>
          <w:b/>
          <w:bCs/>
          <w:i w:val="0"/>
          <w:iCs w:val="0"/>
          <w:color w:val="auto"/>
        </w:rPr>
        <w:t xml:space="preserve">Observation </w:t>
      </w:r>
      <w:r w:rsidRPr="003E4967">
        <w:rPr>
          <w:b/>
          <w:bCs/>
          <w:i w:val="0"/>
          <w:iCs w:val="0"/>
          <w:color w:val="auto"/>
        </w:rPr>
        <w:fldChar w:fldCharType="begin"/>
      </w:r>
      <w:r w:rsidRPr="003E4967">
        <w:rPr>
          <w:b/>
          <w:bCs/>
          <w:i w:val="0"/>
          <w:iCs w:val="0"/>
          <w:color w:val="auto"/>
        </w:rPr>
        <w:instrText xml:space="preserve"> SEQ Observation \* ARABIC </w:instrText>
      </w:r>
      <w:r w:rsidRPr="003E4967">
        <w:rPr>
          <w:b/>
          <w:bCs/>
          <w:i w:val="0"/>
          <w:iCs w:val="0"/>
          <w:color w:val="auto"/>
        </w:rPr>
        <w:fldChar w:fldCharType="separate"/>
      </w:r>
      <w:r w:rsidR="00CA689A">
        <w:rPr>
          <w:b/>
          <w:bCs/>
          <w:i w:val="0"/>
          <w:iCs w:val="0"/>
          <w:noProof/>
          <w:color w:val="auto"/>
        </w:rPr>
        <w:t>1</w:t>
      </w:r>
      <w:r w:rsidRPr="003E4967">
        <w:rPr>
          <w:b/>
          <w:bCs/>
          <w:i w:val="0"/>
          <w:iCs w:val="0"/>
          <w:color w:val="auto"/>
        </w:rPr>
        <w:fldChar w:fldCharType="end"/>
      </w:r>
      <w:r w:rsidRPr="003E4967">
        <w:rPr>
          <w:b/>
          <w:bCs/>
          <w:i w:val="0"/>
          <w:iCs w:val="0"/>
          <w:color w:val="auto"/>
        </w:rPr>
        <w:t>. IAB BAP layer functions “Flow control feedback signalling” and “Backhaul RLF indication” are to provide notifications between parent nodes and child nodes in case of multi-hop relay support</w:t>
      </w:r>
      <w:bookmarkEnd w:id="1"/>
    </w:p>
    <w:p w14:paraId="13D14097" w14:textId="4BB623B8" w:rsidR="00237B03" w:rsidRDefault="00237B03" w:rsidP="00237B03">
      <w:pPr>
        <w:pStyle w:val="Caption"/>
        <w:rPr>
          <w:b/>
          <w:bCs/>
          <w:i w:val="0"/>
          <w:iCs w:val="0"/>
          <w:color w:val="auto"/>
        </w:rPr>
      </w:pPr>
      <w:bookmarkStart w:id="2" w:name="_Ref54224191"/>
      <w:r w:rsidRPr="00B81F9D">
        <w:rPr>
          <w:b/>
          <w:bCs/>
          <w:i w:val="0"/>
          <w:iCs w:val="0"/>
          <w:color w:val="auto"/>
        </w:rPr>
        <w:t xml:space="preserve">Observation </w:t>
      </w:r>
      <w:r w:rsidRPr="00B81F9D">
        <w:rPr>
          <w:b/>
          <w:bCs/>
          <w:i w:val="0"/>
          <w:iCs w:val="0"/>
          <w:color w:val="auto"/>
        </w:rPr>
        <w:fldChar w:fldCharType="begin"/>
      </w:r>
      <w:r w:rsidRPr="00B81F9D">
        <w:rPr>
          <w:b/>
          <w:bCs/>
          <w:i w:val="0"/>
          <w:iCs w:val="0"/>
          <w:color w:val="auto"/>
        </w:rPr>
        <w:instrText xml:space="preserve"> SEQ Observation \* ARABIC </w:instrText>
      </w:r>
      <w:r w:rsidRPr="00B81F9D">
        <w:rPr>
          <w:b/>
          <w:bCs/>
          <w:i w:val="0"/>
          <w:iCs w:val="0"/>
          <w:color w:val="auto"/>
        </w:rPr>
        <w:fldChar w:fldCharType="separate"/>
      </w:r>
      <w:r w:rsidR="00CA689A">
        <w:rPr>
          <w:b/>
          <w:bCs/>
          <w:i w:val="0"/>
          <w:iCs w:val="0"/>
          <w:noProof/>
          <w:color w:val="auto"/>
        </w:rPr>
        <w:t>2</w:t>
      </w:r>
      <w:r w:rsidRPr="00B81F9D">
        <w:rPr>
          <w:b/>
          <w:bCs/>
          <w:i w:val="0"/>
          <w:iCs w:val="0"/>
          <w:color w:val="auto"/>
        </w:rPr>
        <w:fldChar w:fldCharType="end"/>
      </w:r>
      <w:r w:rsidRPr="00B81F9D">
        <w:rPr>
          <w:b/>
          <w:bCs/>
          <w:i w:val="0"/>
          <w:iCs w:val="0"/>
          <w:color w:val="auto"/>
        </w:rPr>
        <w:t>.</w:t>
      </w:r>
      <w:r>
        <w:rPr>
          <w:b/>
          <w:bCs/>
          <w:i w:val="0"/>
          <w:iCs w:val="0"/>
          <w:color w:val="auto"/>
        </w:rPr>
        <w:t xml:space="preserve"> RLF handling, discussed in our companion paper</w:t>
      </w:r>
      <w:r w:rsidR="003E4967">
        <w:rPr>
          <w:b/>
          <w:bCs/>
          <w:i w:val="0"/>
          <w:iCs w:val="0"/>
          <w:color w:val="auto"/>
        </w:rPr>
        <w:t xml:space="preserve"> </w:t>
      </w:r>
      <w:r w:rsidR="00A2495F">
        <w:rPr>
          <w:b/>
          <w:bCs/>
          <w:i w:val="0"/>
          <w:iCs w:val="0"/>
          <w:color w:val="auto"/>
        </w:rPr>
        <w:t>[4]</w:t>
      </w:r>
      <w:r>
        <w:rPr>
          <w:b/>
          <w:bCs/>
          <w:i w:val="0"/>
          <w:iCs w:val="0"/>
          <w:color w:val="auto"/>
        </w:rPr>
        <w:t xml:space="preserve"> can be used by the Relay UE to manage the connections with the </w:t>
      </w:r>
      <w:proofErr w:type="spellStart"/>
      <w:r>
        <w:rPr>
          <w:b/>
          <w:bCs/>
          <w:i w:val="0"/>
          <w:iCs w:val="0"/>
          <w:color w:val="auto"/>
        </w:rPr>
        <w:t>gNB</w:t>
      </w:r>
      <w:proofErr w:type="spellEnd"/>
      <w:r>
        <w:rPr>
          <w:b/>
          <w:bCs/>
          <w:i w:val="0"/>
          <w:iCs w:val="0"/>
          <w:color w:val="auto"/>
        </w:rPr>
        <w:t xml:space="preserve"> and Remote UE due to RLF.</w:t>
      </w:r>
      <w:bookmarkEnd w:id="2"/>
    </w:p>
    <w:p w14:paraId="41BDF99D" w14:textId="4A793C44" w:rsidR="002C2EE3" w:rsidRDefault="003B15DE" w:rsidP="003B15DE">
      <w:pPr>
        <w:pStyle w:val="Caption"/>
        <w:rPr>
          <w:b/>
          <w:bCs/>
          <w:i w:val="0"/>
          <w:iCs w:val="0"/>
          <w:color w:val="auto"/>
        </w:rPr>
      </w:pPr>
      <w:bookmarkStart w:id="3" w:name="_Ref54224201"/>
      <w:bookmarkStart w:id="4" w:name="_Hlk54211742"/>
      <w:r w:rsidRPr="003B15DE">
        <w:rPr>
          <w:b/>
          <w:bCs/>
          <w:i w:val="0"/>
          <w:iCs w:val="0"/>
          <w:color w:val="auto"/>
        </w:rPr>
        <w:t xml:space="preserve">Observation </w:t>
      </w:r>
      <w:r w:rsidRPr="003B15DE">
        <w:rPr>
          <w:b/>
          <w:bCs/>
          <w:i w:val="0"/>
          <w:iCs w:val="0"/>
          <w:color w:val="auto"/>
        </w:rPr>
        <w:fldChar w:fldCharType="begin"/>
      </w:r>
      <w:r w:rsidRPr="003B15DE">
        <w:rPr>
          <w:b/>
          <w:bCs/>
          <w:i w:val="0"/>
          <w:iCs w:val="0"/>
          <w:color w:val="auto"/>
        </w:rPr>
        <w:instrText xml:space="preserve"> SEQ Observation \* ARABIC </w:instrText>
      </w:r>
      <w:r w:rsidRPr="003B15DE">
        <w:rPr>
          <w:b/>
          <w:bCs/>
          <w:i w:val="0"/>
          <w:iCs w:val="0"/>
          <w:color w:val="auto"/>
        </w:rPr>
        <w:fldChar w:fldCharType="separate"/>
      </w:r>
      <w:r w:rsidR="00CA689A">
        <w:rPr>
          <w:b/>
          <w:bCs/>
          <w:i w:val="0"/>
          <w:iCs w:val="0"/>
          <w:noProof/>
          <w:color w:val="auto"/>
        </w:rPr>
        <w:t>3</w:t>
      </w:r>
      <w:r w:rsidRPr="003B15DE">
        <w:rPr>
          <w:b/>
          <w:bCs/>
          <w:i w:val="0"/>
          <w:iCs w:val="0"/>
          <w:color w:val="auto"/>
        </w:rPr>
        <w:fldChar w:fldCharType="end"/>
      </w:r>
      <w:r w:rsidRPr="003B15DE">
        <w:rPr>
          <w:b/>
          <w:bCs/>
          <w:i w:val="0"/>
          <w:iCs w:val="0"/>
          <w:color w:val="auto"/>
        </w:rPr>
        <w:t xml:space="preserve">. In rel-17, considering the limited time for study completion, </w:t>
      </w:r>
      <w:r w:rsidR="00AD2E6F">
        <w:rPr>
          <w:b/>
          <w:bCs/>
          <w:i w:val="0"/>
          <w:iCs w:val="0"/>
          <w:color w:val="auto"/>
        </w:rPr>
        <w:t xml:space="preserve">Relay UE and </w:t>
      </w:r>
      <w:proofErr w:type="spellStart"/>
      <w:r w:rsidR="00AD2E6F">
        <w:rPr>
          <w:b/>
          <w:bCs/>
          <w:i w:val="0"/>
          <w:iCs w:val="0"/>
          <w:color w:val="auto"/>
        </w:rPr>
        <w:t>gNB</w:t>
      </w:r>
      <w:proofErr w:type="spellEnd"/>
      <w:r w:rsidR="00AD2E6F">
        <w:rPr>
          <w:b/>
          <w:bCs/>
          <w:i w:val="0"/>
          <w:iCs w:val="0"/>
          <w:color w:val="auto"/>
        </w:rPr>
        <w:t xml:space="preserve"> implementation can handle the congestion </w:t>
      </w:r>
      <w:r w:rsidR="003E4967">
        <w:rPr>
          <w:b/>
          <w:bCs/>
          <w:i w:val="0"/>
          <w:iCs w:val="0"/>
          <w:color w:val="auto"/>
        </w:rPr>
        <w:t xml:space="preserve">at relay UE </w:t>
      </w:r>
      <w:r w:rsidR="00AD2E6F">
        <w:rPr>
          <w:b/>
          <w:bCs/>
          <w:i w:val="0"/>
          <w:iCs w:val="0"/>
          <w:color w:val="auto"/>
        </w:rPr>
        <w:t xml:space="preserve">by </w:t>
      </w:r>
      <w:r w:rsidR="00A127A5">
        <w:rPr>
          <w:b/>
          <w:bCs/>
          <w:i w:val="0"/>
          <w:iCs w:val="0"/>
          <w:color w:val="auto"/>
        </w:rPr>
        <w:t>limiting</w:t>
      </w:r>
      <w:r w:rsidR="00AD2E6F">
        <w:rPr>
          <w:b/>
          <w:bCs/>
          <w:i w:val="0"/>
          <w:iCs w:val="0"/>
          <w:color w:val="auto"/>
        </w:rPr>
        <w:t xml:space="preserve"> </w:t>
      </w:r>
      <w:r w:rsidR="00A127A5">
        <w:rPr>
          <w:b/>
          <w:bCs/>
          <w:i w:val="0"/>
          <w:iCs w:val="0"/>
          <w:color w:val="auto"/>
        </w:rPr>
        <w:t xml:space="preserve">number of </w:t>
      </w:r>
      <w:r w:rsidR="00AD2E6F">
        <w:rPr>
          <w:b/>
          <w:bCs/>
          <w:i w:val="0"/>
          <w:iCs w:val="0"/>
          <w:color w:val="auto"/>
        </w:rPr>
        <w:t>Remote UE connections</w:t>
      </w:r>
      <w:r w:rsidR="003E4967">
        <w:rPr>
          <w:b/>
          <w:bCs/>
          <w:i w:val="0"/>
          <w:iCs w:val="0"/>
          <w:color w:val="auto"/>
        </w:rPr>
        <w:t xml:space="preserve"> </w:t>
      </w:r>
      <w:r w:rsidR="003E4967" w:rsidRPr="003E4967">
        <w:rPr>
          <w:b/>
          <w:bCs/>
          <w:i w:val="0"/>
          <w:iCs w:val="0"/>
          <w:color w:val="auto"/>
        </w:rPr>
        <w:t xml:space="preserve">based on the load and channel quality of the </w:t>
      </w:r>
      <w:proofErr w:type="spellStart"/>
      <w:r w:rsidR="003E4967" w:rsidRPr="003E4967">
        <w:rPr>
          <w:b/>
          <w:bCs/>
          <w:i w:val="0"/>
          <w:iCs w:val="0"/>
          <w:color w:val="auto"/>
        </w:rPr>
        <w:t>Uu</w:t>
      </w:r>
      <w:proofErr w:type="spellEnd"/>
      <w:r w:rsidR="003E4967" w:rsidRPr="003E4967">
        <w:rPr>
          <w:b/>
          <w:bCs/>
          <w:i w:val="0"/>
          <w:iCs w:val="0"/>
          <w:color w:val="auto"/>
        </w:rPr>
        <w:t xml:space="preserve"> and PC5 links</w:t>
      </w:r>
      <w:r w:rsidR="00AD2E6F">
        <w:rPr>
          <w:b/>
          <w:bCs/>
          <w:i w:val="0"/>
          <w:iCs w:val="0"/>
          <w:color w:val="auto"/>
        </w:rPr>
        <w:t>.</w:t>
      </w:r>
      <w:bookmarkEnd w:id="3"/>
    </w:p>
    <w:p w14:paraId="1BB1D441" w14:textId="0359C93E" w:rsidR="00D9711A" w:rsidRDefault="00110C5B" w:rsidP="00297465">
      <w:pPr>
        <w:pStyle w:val="Caption"/>
        <w:rPr>
          <w:b/>
          <w:bCs/>
          <w:i w:val="0"/>
          <w:iCs w:val="0"/>
          <w:color w:val="auto"/>
        </w:rPr>
      </w:pPr>
      <w:bookmarkStart w:id="5" w:name="_Ref54224266"/>
      <w:bookmarkEnd w:id="4"/>
      <w:r w:rsidRPr="000F7AB8">
        <w:rPr>
          <w:b/>
          <w:bCs/>
          <w:i w:val="0"/>
          <w:iCs w:val="0"/>
          <w:color w:val="auto"/>
        </w:rPr>
        <w:t xml:space="preserve">Proposal </w:t>
      </w:r>
      <w:r w:rsidRPr="000F7AB8">
        <w:rPr>
          <w:b/>
          <w:bCs/>
          <w:i w:val="0"/>
          <w:iCs w:val="0"/>
          <w:color w:val="auto"/>
        </w:rPr>
        <w:fldChar w:fldCharType="begin"/>
      </w:r>
      <w:r w:rsidRPr="000F7AB8">
        <w:rPr>
          <w:b/>
          <w:bCs/>
          <w:i w:val="0"/>
          <w:iCs w:val="0"/>
          <w:color w:val="auto"/>
        </w:rPr>
        <w:instrText xml:space="preserve"> SEQ Proposal \* ARABIC </w:instrText>
      </w:r>
      <w:r w:rsidRPr="000F7AB8">
        <w:rPr>
          <w:b/>
          <w:bCs/>
          <w:i w:val="0"/>
          <w:iCs w:val="0"/>
          <w:color w:val="auto"/>
        </w:rPr>
        <w:fldChar w:fldCharType="separate"/>
      </w:r>
      <w:r w:rsidR="00CA689A">
        <w:rPr>
          <w:b/>
          <w:bCs/>
          <w:i w:val="0"/>
          <w:iCs w:val="0"/>
          <w:noProof/>
          <w:color w:val="auto"/>
        </w:rPr>
        <w:t>1</w:t>
      </w:r>
      <w:r w:rsidRPr="000F7AB8">
        <w:rPr>
          <w:b/>
          <w:bCs/>
          <w:i w:val="0"/>
          <w:iCs w:val="0"/>
          <w:color w:val="auto"/>
        </w:rPr>
        <w:fldChar w:fldCharType="end"/>
      </w:r>
      <w:r w:rsidRPr="000F7AB8">
        <w:rPr>
          <w:b/>
          <w:bCs/>
          <w:i w:val="0"/>
          <w:iCs w:val="0"/>
          <w:color w:val="auto"/>
        </w:rPr>
        <w:t xml:space="preserve">. </w:t>
      </w:r>
      <w:proofErr w:type="spellStart"/>
      <w:r>
        <w:rPr>
          <w:b/>
          <w:bCs/>
          <w:i w:val="0"/>
          <w:iCs w:val="0"/>
          <w:color w:val="auto"/>
        </w:rPr>
        <w:t>Uu</w:t>
      </w:r>
      <w:proofErr w:type="spellEnd"/>
      <w:r>
        <w:rPr>
          <w:b/>
          <w:bCs/>
          <w:i w:val="0"/>
          <w:iCs w:val="0"/>
          <w:color w:val="auto"/>
        </w:rPr>
        <w:t xml:space="preserve"> adaptation layer for single-hop L2 </w:t>
      </w:r>
      <w:r w:rsidR="00A2495F">
        <w:rPr>
          <w:b/>
          <w:bCs/>
          <w:i w:val="0"/>
          <w:iCs w:val="0"/>
          <w:color w:val="auto"/>
        </w:rPr>
        <w:t>U2N</w:t>
      </w:r>
      <w:r>
        <w:rPr>
          <w:b/>
          <w:bCs/>
          <w:i w:val="0"/>
          <w:iCs w:val="0"/>
          <w:color w:val="auto"/>
        </w:rPr>
        <w:t xml:space="preserve"> relay operation will not support IAB like</w:t>
      </w:r>
      <w:r w:rsidR="00297465">
        <w:rPr>
          <w:b/>
          <w:bCs/>
          <w:i w:val="0"/>
          <w:iCs w:val="0"/>
          <w:color w:val="auto"/>
        </w:rPr>
        <w:t xml:space="preserve"> “Flow control” and “</w:t>
      </w:r>
      <w:r w:rsidR="00297465" w:rsidRPr="000F7AB8">
        <w:rPr>
          <w:b/>
          <w:bCs/>
          <w:i w:val="0"/>
          <w:iCs w:val="0"/>
          <w:color w:val="auto"/>
        </w:rPr>
        <w:t>Backhaul RLF indication</w:t>
      </w:r>
      <w:r w:rsidR="00297465">
        <w:rPr>
          <w:b/>
          <w:bCs/>
          <w:i w:val="0"/>
          <w:iCs w:val="0"/>
          <w:color w:val="auto"/>
        </w:rPr>
        <w:t>”</w:t>
      </w:r>
      <w:r>
        <w:rPr>
          <w:b/>
          <w:bCs/>
          <w:i w:val="0"/>
          <w:iCs w:val="0"/>
          <w:color w:val="auto"/>
        </w:rPr>
        <w:t xml:space="preserve"> function</w:t>
      </w:r>
      <w:r w:rsidR="00297465">
        <w:rPr>
          <w:b/>
          <w:bCs/>
          <w:i w:val="0"/>
          <w:iCs w:val="0"/>
          <w:color w:val="auto"/>
        </w:rPr>
        <w:t>s</w:t>
      </w:r>
      <w:r>
        <w:rPr>
          <w:b/>
          <w:bCs/>
          <w:i w:val="0"/>
          <w:iCs w:val="0"/>
          <w:color w:val="auto"/>
        </w:rPr>
        <w:t>.</w:t>
      </w:r>
      <w:bookmarkEnd w:id="5"/>
      <w:r>
        <w:rPr>
          <w:b/>
          <w:bCs/>
          <w:i w:val="0"/>
          <w:iCs w:val="0"/>
          <w:color w:val="auto"/>
        </w:rPr>
        <w:t xml:space="preserve"> </w:t>
      </w:r>
    </w:p>
    <w:p w14:paraId="6007ECD4" w14:textId="22F59E40" w:rsidR="00FA387C" w:rsidRDefault="00FA387C" w:rsidP="00FA387C">
      <w:pPr>
        <w:pStyle w:val="Caption"/>
        <w:rPr>
          <w:b/>
          <w:bCs/>
          <w:i w:val="0"/>
          <w:iCs w:val="0"/>
          <w:color w:val="auto"/>
        </w:rPr>
      </w:pPr>
      <w:bookmarkStart w:id="6" w:name="_Ref54224271"/>
      <w:bookmarkStart w:id="7" w:name="_Hlk53997950"/>
      <w:r w:rsidRPr="000F7AB8">
        <w:rPr>
          <w:b/>
          <w:bCs/>
          <w:i w:val="0"/>
          <w:iCs w:val="0"/>
          <w:color w:val="auto"/>
        </w:rPr>
        <w:t xml:space="preserve">Proposal </w:t>
      </w:r>
      <w:r w:rsidRPr="000F7AB8">
        <w:rPr>
          <w:b/>
          <w:bCs/>
          <w:i w:val="0"/>
          <w:iCs w:val="0"/>
          <w:color w:val="auto"/>
        </w:rPr>
        <w:fldChar w:fldCharType="begin"/>
      </w:r>
      <w:r w:rsidRPr="000F7AB8">
        <w:rPr>
          <w:b/>
          <w:bCs/>
          <w:i w:val="0"/>
          <w:iCs w:val="0"/>
          <w:color w:val="auto"/>
        </w:rPr>
        <w:instrText xml:space="preserve"> SEQ Proposal \* ARABIC </w:instrText>
      </w:r>
      <w:r w:rsidRPr="000F7AB8">
        <w:rPr>
          <w:b/>
          <w:bCs/>
          <w:i w:val="0"/>
          <w:iCs w:val="0"/>
          <w:color w:val="auto"/>
        </w:rPr>
        <w:fldChar w:fldCharType="separate"/>
      </w:r>
      <w:r w:rsidR="00CA689A">
        <w:rPr>
          <w:b/>
          <w:bCs/>
          <w:i w:val="0"/>
          <w:iCs w:val="0"/>
          <w:noProof/>
          <w:color w:val="auto"/>
        </w:rPr>
        <w:t>2</w:t>
      </w:r>
      <w:r w:rsidRPr="000F7AB8">
        <w:rPr>
          <w:b/>
          <w:bCs/>
          <w:i w:val="0"/>
          <w:iCs w:val="0"/>
          <w:color w:val="auto"/>
        </w:rPr>
        <w:fldChar w:fldCharType="end"/>
      </w:r>
      <w:r w:rsidRPr="000F7AB8">
        <w:rPr>
          <w:b/>
          <w:bCs/>
          <w:i w:val="0"/>
          <w:iCs w:val="0"/>
          <w:color w:val="auto"/>
        </w:rPr>
        <w:t xml:space="preserve">. </w:t>
      </w:r>
      <w:r>
        <w:rPr>
          <w:b/>
          <w:bCs/>
          <w:i w:val="0"/>
          <w:iCs w:val="0"/>
          <w:color w:val="auto"/>
        </w:rPr>
        <w:t xml:space="preserve">RAN2 conclude </w:t>
      </w:r>
      <w:r w:rsidR="008E2861">
        <w:rPr>
          <w:b/>
          <w:bCs/>
          <w:i w:val="0"/>
          <w:iCs w:val="0"/>
          <w:color w:val="auto"/>
        </w:rPr>
        <w:t xml:space="preserve">on Proposal-11 of [1] </w:t>
      </w:r>
      <w:r>
        <w:rPr>
          <w:b/>
          <w:bCs/>
          <w:i w:val="0"/>
          <w:iCs w:val="0"/>
          <w:color w:val="auto"/>
        </w:rPr>
        <w:t xml:space="preserve">that </w:t>
      </w:r>
      <w:proofErr w:type="spellStart"/>
      <w:r>
        <w:rPr>
          <w:b/>
          <w:bCs/>
          <w:i w:val="0"/>
          <w:iCs w:val="0"/>
          <w:color w:val="auto"/>
        </w:rPr>
        <w:t>Uu</w:t>
      </w:r>
      <w:proofErr w:type="spellEnd"/>
      <w:r>
        <w:rPr>
          <w:b/>
          <w:bCs/>
          <w:i w:val="0"/>
          <w:iCs w:val="0"/>
          <w:color w:val="auto"/>
        </w:rPr>
        <w:t xml:space="preserve"> adaptation layer for single-hop L2 U2N relay only supports the functions of bearer mapping and Remote UE identification</w:t>
      </w:r>
      <w:r w:rsidR="008E2861">
        <w:rPr>
          <w:b/>
          <w:bCs/>
          <w:i w:val="0"/>
          <w:iCs w:val="0"/>
          <w:color w:val="auto"/>
        </w:rPr>
        <w:t xml:space="preserve">, </w:t>
      </w:r>
      <w:r>
        <w:rPr>
          <w:b/>
          <w:bCs/>
          <w:i w:val="0"/>
          <w:iCs w:val="0"/>
          <w:color w:val="auto"/>
        </w:rPr>
        <w:t>as the working assumption for Rel-17 study.</w:t>
      </w:r>
      <w:bookmarkEnd w:id="6"/>
      <w:r>
        <w:rPr>
          <w:b/>
          <w:bCs/>
          <w:i w:val="0"/>
          <w:iCs w:val="0"/>
          <w:color w:val="auto"/>
        </w:rPr>
        <w:t xml:space="preserve"> </w:t>
      </w:r>
    </w:p>
    <w:p w14:paraId="1AD42AED" w14:textId="0371493B" w:rsidR="003E4967" w:rsidRDefault="003E4967" w:rsidP="003E4967">
      <w:pPr>
        <w:rPr>
          <w:u w:val="single"/>
        </w:rPr>
      </w:pPr>
      <w:r w:rsidRPr="003E4967">
        <w:rPr>
          <w:u w:val="single"/>
        </w:rPr>
        <w:t xml:space="preserve">No multiplexing </w:t>
      </w:r>
      <w:r>
        <w:rPr>
          <w:u w:val="single"/>
        </w:rPr>
        <w:t xml:space="preserve">on </w:t>
      </w:r>
      <w:proofErr w:type="spellStart"/>
      <w:r>
        <w:rPr>
          <w:u w:val="single"/>
        </w:rPr>
        <w:t>Uu</w:t>
      </w:r>
      <w:proofErr w:type="spellEnd"/>
      <w:r>
        <w:rPr>
          <w:u w:val="single"/>
        </w:rPr>
        <w:t xml:space="preserve"> RLC CHs</w:t>
      </w:r>
    </w:p>
    <w:p w14:paraId="12E4C3EB" w14:textId="2E302D45" w:rsidR="003E4967" w:rsidRDefault="003E4967" w:rsidP="003E4967">
      <w:pPr>
        <w:rPr>
          <w:u w:val="single"/>
        </w:rPr>
      </w:pPr>
      <w:r>
        <w:t xml:space="preserve">In email discussion#627[1] summary report, the below proposal on N:1 mapping and data multiplexing over </w:t>
      </w:r>
      <w:proofErr w:type="spellStart"/>
      <w:r>
        <w:t>Uu</w:t>
      </w:r>
      <w:proofErr w:type="spellEnd"/>
      <w:r>
        <w:t xml:space="preserve"> RLC channel is proposed to be agreed and reflected in TP.</w:t>
      </w:r>
    </w:p>
    <w:p w14:paraId="64E9AB15" w14:textId="77777777" w:rsidR="00662410" w:rsidRDefault="00662410" w:rsidP="00662410">
      <w:pPr>
        <w:rPr>
          <w:rFonts w:ascii="Arial" w:hAnsi="Arial" w:cs="Arial"/>
          <w:b/>
          <w:highlight w:val="green"/>
        </w:rPr>
      </w:pPr>
      <w:r>
        <w:rPr>
          <w:rFonts w:ascii="Arial" w:hAnsi="Arial" w:cs="Arial"/>
          <w:b/>
          <w:highlight w:val="green"/>
        </w:rPr>
        <w:t>Proposal-2: [Easy] agree the following description for L2 UE-to-NW relay (also reflected by TP)</w:t>
      </w:r>
    </w:p>
    <w:p w14:paraId="73553B2A" w14:textId="77777777" w:rsidR="00662410" w:rsidRDefault="00662410" w:rsidP="00662410">
      <w:pPr>
        <w:pStyle w:val="ListParagraph"/>
        <w:numPr>
          <w:ilvl w:val="0"/>
          <w:numId w:val="15"/>
        </w:numPr>
        <w:overflowPunct w:val="0"/>
        <w:autoSpaceDE w:val="0"/>
        <w:autoSpaceDN w:val="0"/>
        <w:adjustRightInd w:val="0"/>
        <w:spacing w:after="240" w:line="259" w:lineRule="auto"/>
        <w:textAlignment w:val="baseline"/>
        <w:rPr>
          <w:rFonts w:cs="Arial"/>
          <w:highlight w:val="green"/>
        </w:rPr>
      </w:pPr>
      <w:r>
        <w:rPr>
          <w:rFonts w:ascii="Arial" w:hAnsi="Arial" w:cs="Arial"/>
          <w:b/>
          <w:highlight w:val="green"/>
          <w:lang w:val="en-US"/>
        </w:rPr>
        <w:t>T</w:t>
      </w:r>
      <w:r>
        <w:rPr>
          <w:rFonts w:ascii="Arial" w:hAnsi="Arial" w:cs="Arial"/>
          <w:b/>
          <w:highlight w:val="green"/>
        </w:rPr>
        <w:t xml:space="preserve">he different RBs of the same Remote UE and/or different Remote UEs can be subject to N:1 mapping and data multiplexing over </w:t>
      </w:r>
      <w:proofErr w:type="spellStart"/>
      <w:r>
        <w:rPr>
          <w:rFonts w:ascii="Arial" w:hAnsi="Arial" w:cs="Arial"/>
          <w:b/>
          <w:highlight w:val="green"/>
        </w:rPr>
        <w:t>Uu</w:t>
      </w:r>
      <w:proofErr w:type="spellEnd"/>
      <w:r>
        <w:rPr>
          <w:rFonts w:ascii="Arial" w:hAnsi="Arial" w:cs="Arial"/>
          <w:b/>
          <w:highlight w:val="green"/>
        </w:rPr>
        <w:t xml:space="preserve"> RLC channel</w:t>
      </w:r>
    </w:p>
    <w:p w14:paraId="5E167F51" w14:textId="5CF4179E" w:rsidR="003E4967" w:rsidRPr="003E4967" w:rsidRDefault="003E4967" w:rsidP="003E4967">
      <w:r w:rsidRPr="003E4967">
        <w:t>We agree that</w:t>
      </w:r>
      <w:r>
        <w:t xml:space="preserve"> multiplexing of same Remote UE and</w:t>
      </w:r>
      <w:r w:rsidR="0076370C">
        <w:t xml:space="preserve"> </w:t>
      </w:r>
      <w:r>
        <w:t>/</w:t>
      </w:r>
      <w:r w:rsidR="0076370C">
        <w:t xml:space="preserve"> </w:t>
      </w:r>
      <w:r>
        <w:t>or different Remote UEs traff</w:t>
      </w:r>
      <w:r w:rsidR="00617EFA">
        <w:t xml:space="preserve">ic from different PC5 RLC CHs to </w:t>
      </w:r>
      <w:proofErr w:type="spellStart"/>
      <w:r w:rsidR="00617EFA">
        <w:t>Uu</w:t>
      </w:r>
      <w:proofErr w:type="spellEnd"/>
      <w:r w:rsidR="00617EFA">
        <w:t xml:space="preserve"> RLC channel is possible. But, in some cases, as discussed above either due to loading or channel conditions or the capability of the relay UE or the QoS supported by relay UE, </w:t>
      </w:r>
      <w:bookmarkStart w:id="8" w:name="_Hlk54212940"/>
      <w:r w:rsidR="00617EFA">
        <w:t xml:space="preserve">the relay UE may be configured to accept only one remote UE connection with 1:1 mapping for PC5 RLC CHs to </w:t>
      </w:r>
      <w:proofErr w:type="spellStart"/>
      <w:r w:rsidR="00617EFA">
        <w:t>Uu</w:t>
      </w:r>
      <w:proofErr w:type="spellEnd"/>
      <w:r w:rsidR="00617EFA">
        <w:t xml:space="preserve"> RLC CHs</w:t>
      </w:r>
      <w:bookmarkEnd w:id="8"/>
      <w:r w:rsidR="00617EFA">
        <w:t xml:space="preserve">. In such a case (1:1 mapping), relay UE and </w:t>
      </w:r>
      <w:proofErr w:type="spellStart"/>
      <w:r w:rsidR="00617EFA">
        <w:t>gNB</w:t>
      </w:r>
      <w:proofErr w:type="spellEnd"/>
      <w:r w:rsidR="00617EFA">
        <w:t xml:space="preserve"> can implicitly support the bearer mapping and data routing without any adaptation layer and the corresponding header. Thus, we think that the adaptation layer presence and the corresponding adaptation layer header can be made optional, to support 1:1 mapping and avoid any overhead due to headers and reduce the complexity on relay UE and </w:t>
      </w:r>
      <w:proofErr w:type="spellStart"/>
      <w:r w:rsidR="00617EFA">
        <w:t>gNB</w:t>
      </w:r>
      <w:proofErr w:type="spellEnd"/>
      <w:r w:rsidR="00617EFA">
        <w:t>.</w:t>
      </w:r>
    </w:p>
    <w:p w14:paraId="42CCC68F" w14:textId="30EC7685" w:rsidR="00EF77F3" w:rsidRDefault="00EF77F3" w:rsidP="00EF77F3">
      <w:pPr>
        <w:pStyle w:val="Caption"/>
        <w:rPr>
          <w:b/>
          <w:bCs/>
          <w:i w:val="0"/>
          <w:iCs w:val="0"/>
          <w:color w:val="auto"/>
        </w:rPr>
      </w:pPr>
      <w:bookmarkStart w:id="9" w:name="_Ref54224209"/>
      <w:bookmarkStart w:id="10" w:name="_Hlk54011538"/>
      <w:r w:rsidRPr="003B15DE">
        <w:rPr>
          <w:b/>
          <w:bCs/>
          <w:i w:val="0"/>
          <w:iCs w:val="0"/>
          <w:color w:val="auto"/>
        </w:rPr>
        <w:t xml:space="preserve">Observation </w:t>
      </w:r>
      <w:r w:rsidRPr="003B15DE">
        <w:rPr>
          <w:b/>
          <w:bCs/>
          <w:i w:val="0"/>
          <w:iCs w:val="0"/>
          <w:color w:val="auto"/>
        </w:rPr>
        <w:fldChar w:fldCharType="begin"/>
      </w:r>
      <w:r w:rsidRPr="003B15DE">
        <w:rPr>
          <w:b/>
          <w:bCs/>
          <w:i w:val="0"/>
          <w:iCs w:val="0"/>
          <w:color w:val="auto"/>
        </w:rPr>
        <w:instrText xml:space="preserve"> SEQ Observation \* ARABIC </w:instrText>
      </w:r>
      <w:r w:rsidRPr="003B15DE">
        <w:rPr>
          <w:b/>
          <w:bCs/>
          <w:i w:val="0"/>
          <w:iCs w:val="0"/>
          <w:color w:val="auto"/>
        </w:rPr>
        <w:fldChar w:fldCharType="separate"/>
      </w:r>
      <w:r w:rsidR="00CA689A">
        <w:rPr>
          <w:b/>
          <w:bCs/>
          <w:i w:val="0"/>
          <w:iCs w:val="0"/>
          <w:noProof/>
          <w:color w:val="auto"/>
        </w:rPr>
        <w:t>4</w:t>
      </w:r>
      <w:r w:rsidRPr="003B15DE">
        <w:rPr>
          <w:b/>
          <w:bCs/>
          <w:i w:val="0"/>
          <w:iCs w:val="0"/>
          <w:color w:val="auto"/>
        </w:rPr>
        <w:fldChar w:fldCharType="end"/>
      </w:r>
      <w:r w:rsidRPr="003B15DE">
        <w:rPr>
          <w:b/>
          <w:bCs/>
          <w:i w:val="0"/>
          <w:iCs w:val="0"/>
          <w:color w:val="auto"/>
        </w:rPr>
        <w:t xml:space="preserve">. </w:t>
      </w:r>
      <w:r w:rsidR="00617EFA" w:rsidRPr="00617EFA">
        <w:rPr>
          <w:b/>
          <w:bCs/>
          <w:i w:val="0"/>
          <w:iCs w:val="0"/>
          <w:color w:val="auto"/>
        </w:rPr>
        <w:t xml:space="preserve">the relay UE may be configured to accept only one remote UE connection with 1:1 mapping for PC5 RLC CHs to </w:t>
      </w:r>
      <w:proofErr w:type="spellStart"/>
      <w:r w:rsidR="00617EFA" w:rsidRPr="00617EFA">
        <w:rPr>
          <w:b/>
          <w:bCs/>
          <w:i w:val="0"/>
          <w:iCs w:val="0"/>
          <w:color w:val="auto"/>
        </w:rPr>
        <w:t>Uu</w:t>
      </w:r>
      <w:proofErr w:type="spellEnd"/>
      <w:r w:rsidR="00617EFA" w:rsidRPr="00617EFA">
        <w:rPr>
          <w:b/>
          <w:bCs/>
          <w:i w:val="0"/>
          <w:iCs w:val="0"/>
          <w:color w:val="auto"/>
        </w:rPr>
        <w:t xml:space="preserve"> RLC CHs</w:t>
      </w:r>
      <w:r w:rsidR="00617EFA">
        <w:rPr>
          <w:b/>
          <w:bCs/>
          <w:i w:val="0"/>
          <w:iCs w:val="0"/>
          <w:color w:val="auto"/>
        </w:rPr>
        <w:t>, either due to loading or capability or other issues</w:t>
      </w:r>
      <w:r w:rsidR="00AE2DD0">
        <w:rPr>
          <w:b/>
          <w:bCs/>
          <w:i w:val="0"/>
          <w:iCs w:val="0"/>
          <w:color w:val="auto"/>
        </w:rPr>
        <w:t>.</w:t>
      </w:r>
      <w:bookmarkEnd w:id="9"/>
    </w:p>
    <w:p w14:paraId="79E016C7" w14:textId="66B1FF6E" w:rsidR="00AE2DD0" w:rsidRDefault="00AE2DD0" w:rsidP="004D5922">
      <w:pPr>
        <w:pStyle w:val="Caption"/>
        <w:rPr>
          <w:b/>
          <w:bCs/>
          <w:i w:val="0"/>
          <w:iCs w:val="0"/>
          <w:color w:val="auto"/>
        </w:rPr>
      </w:pPr>
      <w:bookmarkStart w:id="11" w:name="_Ref54224277"/>
      <w:r w:rsidRPr="000F7AB8">
        <w:rPr>
          <w:b/>
          <w:bCs/>
          <w:i w:val="0"/>
          <w:iCs w:val="0"/>
          <w:color w:val="auto"/>
        </w:rPr>
        <w:lastRenderedPageBreak/>
        <w:t xml:space="preserve">Proposal </w:t>
      </w:r>
      <w:r w:rsidRPr="000F7AB8">
        <w:rPr>
          <w:b/>
          <w:bCs/>
          <w:i w:val="0"/>
          <w:iCs w:val="0"/>
          <w:color w:val="auto"/>
        </w:rPr>
        <w:fldChar w:fldCharType="begin"/>
      </w:r>
      <w:r w:rsidRPr="000F7AB8">
        <w:rPr>
          <w:b/>
          <w:bCs/>
          <w:i w:val="0"/>
          <w:iCs w:val="0"/>
          <w:color w:val="auto"/>
        </w:rPr>
        <w:instrText xml:space="preserve"> SEQ Proposal \* ARABIC </w:instrText>
      </w:r>
      <w:r w:rsidRPr="000F7AB8">
        <w:rPr>
          <w:b/>
          <w:bCs/>
          <w:i w:val="0"/>
          <w:iCs w:val="0"/>
          <w:color w:val="auto"/>
        </w:rPr>
        <w:fldChar w:fldCharType="separate"/>
      </w:r>
      <w:r w:rsidR="00CA689A">
        <w:rPr>
          <w:b/>
          <w:bCs/>
          <w:i w:val="0"/>
          <w:iCs w:val="0"/>
          <w:noProof/>
          <w:color w:val="auto"/>
        </w:rPr>
        <w:t>3</w:t>
      </w:r>
      <w:r w:rsidRPr="000F7AB8">
        <w:rPr>
          <w:b/>
          <w:bCs/>
          <w:i w:val="0"/>
          <w:iCs w:val="0"/>
          <w:color w:val="auto"/>
        </w:rPr>
        <w:fldChar w:fldCharType="end"/>
      </w:r>
      <w:r w:rsidRPr="000F7AB8">
        <w:rPr>
          <w:b/>
          <w:bCs/>
          <w:i w:val="0"/>
          <w:iCs w:val="0"/>
          <w:color w:val="auto"/>
        </w:rPr>
        <w:t>.</w:t>
      </w:r>
      <w:r w:rsidR="008E2861">
        <w:rPr>
          <w:b/>
          <w:bCs/>
          <w:i w:val="0"/>
          <w:iCs w:val="0"/>
          <w:color w:val="auto"/>
        </w:rPr>
        <w:t xml:space="preserve"> RAN2 clarify on Proposal-2 of [1] that the</w:t>
      </w:r>
      <w:r w:rsidRPr="000F7AB8">
        <w:rPr>
          <w:b/>
          <w:bCs/>
          <w:i w:val="0"/>
          <w:iCs w:val="0"/>
          <w:color w:val="auto"/>
        </w:rPr>
        <w:t xml:space="preserve"> </w:t>
      </w:r>
      <w:r w:rsidR="008E2861">
        <w:rPr>
          <w:b/>
          <w:bCs/>
          <w:i w:val="0"/>
          <w:iCs w:val="0"/>
          <w:color w:val="auto"/>
        </w:rPr>
        <w:t>s</w:t>
      </w:r>
      <w:r>
        <w:rPr>
          <w:b/>
          <w:bCs/>
          <w:i w:val="0"/>
          <w:iCs w:val="0"/>
          <w:color w:val="auto"/>
        </w:rPr>
        <w:t xml:space="preserve">upport </w:t>
      </w:r>
      <w:r w:rsidR="008E2861">
        <w:rPr>
          <w:b/>
          <w:bCs/>
          <w:i w:val="0"/>
          <w:iCs w:val="0"/>
          <w:color w:val="auto"/>
        </w:rPr>
        <w:t xml:space="preserve">of </w:t>
      </w:r>
      <w:proofErr w:type="spellStart"/>
      <w:r>
        <w:rPr>
          <w:b/>
          <w:bCs/>
          <w:i w:val="0"/>
          <w:iCs w:val="0"/>
          <w:color w:val="auto"/>
        </w:rPr>
        <w:t>Uu</w:t>
      </w:r>
      <w:proofErr w:type="spellEnd"/>
      <w:r>
        <w:rPr>
          <w:b/>
          <w:bCs/>
          <w:i w:val="0"/>
          <w:iCs w:val="0"/>
          <w:color w:val="auto"/>
        </w:rPr>
        <w:t xml:space="preserve"> adaptation layer </w:t>
      </w:r>
      <w:r w:rsidR="00617EFA">
        <w:rPr>
          <w:b/>
          <w:bCs/>
          <w:i w:val="0"/>
          <w:iCs w:val="0"/>
          <w:color w:val="auto"/>
        </w:rPr>
        <w:t xml:space="preserve">and the adaptation layer header </w:t>
      </w:r>
      <w:r w:rsidR="002E4C9D">
        <w:rPr>
          <w:b/>
          <w:bCs/>
          <w:i w:val="0"/>
          <w:iCs w:val="0"/>
          <w:color w:val="auto"/>
        </w:rPr>
        <w:t>are</w:t>
      </w:r>
      <w:r>
        <w:rPr>
          <w:b/>
          <w:bCs/>
          <w:i w:val="0"/>
          <w:iCs w:val="0"/>
          <w:color w:val="auto"/>
        </w:rPr>
        <w:t xml:space="preserve"> optional for L2 U2N relays, as </w:t>
      </w:r>
      <w:r w:rsidRPr="00EF77F3">
        <w:rPr>
          <w:b/>
          <w:bCs/>
          <w:i w:val="0"/>
          <w:iCs w:val="0"/>
          <w:color w:val="auto"/>
        </w:rPr>
        <w:t xml:space="preserve">it is possible </w:t>
      </w:r>
      <w:r>
        <w:rPr>
          <w:b/>
          <w:bCs/>
          <w:i w:val="0"/>
          <w:iCs w:val="0"/>
          <w:color w:val="auto"/>
        </w:rPr>
        <w:t xml:space="preserve">that Relay UE only supports one Remote UE connection </w:t>
      </w:r>
      <w:r w:rsidR="00617EFA">
        <w:rPr>
          <w:b/>
          <w:bCs/>
          <w:i w:val="0"/>
          <w:iCs w:val="0"/>
          <w:color w:val="auto"/>
        </w:rPr>
        <w:t>and a</w:t>
      </w:r>
      <w:r w:rsidRPr="00EF77F3">
        <w:rPr>
          <w:b/>
          <w:bCs/>
          <w:i w:val="0"/>
          <w:iCs w:val="0"/>
          <w:color w:val="auto"/>
        </w:rPr>
        <w:t xml:space="preserve"> 1:1 mapping for PC5</w:t>
      </w:r>
      <w:r w:rsidR="00617EFA">
        <w:rPr>
          <w:b/>
          <w:bCs/>
          <w:i w:val="0"/>
          <w:iCs w:val="0"/>
          <w:color w:val="auto"/>
        </w:rPr>
        <w:t xml:space="preserve"> RLC CHs</w:t>
      </w:r>
      <w:r w:rsidRPr="00EF77F3">
        <w:rPr>
          <w:b/>
          <w:bCs/>
          <w:i w:val="0"/>
          <w:iCs w:val="0"/>
          <w:color w:val="auto"/>
        </w:rPr>
        <w:t xml:space="preserve"> &lt;-&gt; </w:t>
      </w:r>
      <w:proofErr w:type="spellStart"/>
      <w:r w:rsidRPr="00EF77F3">
        <w:rPr>
          <w:b/>
          <w:bCs/>
          <w:i w:val="0"/>
          <w:iCs w:val="0"/>
          <w:color w:val="auto"/>
        </w:rPr>
        <w:t>Uu</w:t>
      </w:r>
      <w:proofErr w:type="spellEnd"/>
      <w:r w:rsidRPr="00EF77F3">
        <w:rPr>
          <w:b/>
          <w:bCs/>
          <w:i w:val="0"/>
          <w:iCs w:val="0"/>
          <w:color w:val="auto"/>
        </w:rPr>
        <w:t xml:space="preserve"> RLC CH</w:t>
      </w:r>
      <w:r w:rsidR="00617EFA">
        <w:rPr>
          <w:b/>
          <w:bCs/>
          <w:i w:val="0"/>
          <w:iCs w:val="0"/>
          <w:color w:val="auto"/>
        </w:rPr>
        <w:t>s</w:t>
      </w:r>
      <w:r w:rsidRPr="00EF77F3">
        <w:rPr>
          <w:b/>
          <w:bCs/>
          <w:i w:val="0"/>
          <w:iCs w:val="0"/>
          <w:color w:val="auto"/>
        </w:rPr>
        <w:t xml:space="preserve"> </w:t>
      </w:r>
      <w:r>
        <w:rPr>
          <w:b/>
          <w:bCs/>
          <w:i w:val="0"/>
          <w:iCs w:val="0"/>
          <w:color w:val="auto"/>
        </w:rPr>
        <w:t>is configured.</w:t>
      </w:r>
      <w:bookmarkEnd w:id="11"/>
      <w:r>
        <w:rPr>
          <w:b/>
          <w:bCs/>
          <w:i w:val="0"/>
          <w:iCs w:val="0"/>
          <w:color w:val="auto"/>
        </w:rPr>
        <w:t xml:space="preserve"> </w:t>
      </w:r>
    </w:p>
    <w:bookmarkEnd w:id="0"/>
    <w:bookmarkEnd w:id="7"/>
    <w:bookmarkEnd w:id="10"/>
    <w:p w14:paraId="31A83C82" w14:textId="200CC22F" w:rsidR="00D9711A" w:rsidRPr="00D9711A" w:rsidRDefault="00D9711A" w:rsidP="00BE23D8">
      <w:pPr>
        <w:keepNext/>
        <w:keepLines/>
        <w:numPr>
          <w:ilvl w:val="2"/>
          <w:numId w:val="1"/>
        </w:numPr>
        <w:spacing w:before="180"/>
        <w:outlineLvl w:val="1"/>
        <w:rPr>
          <w:rFonts w:ascii="Arial" w:eastAsia="SimSun" w:hAnsi="Arial" w:cs="Arial"/>
          <w:b/>
          <w:bCs/>
          <w:sz w:val="26"/>
          <w:szCs w:val="26"/>
          <w:lang w:eastAsia="ja-JP"/>
        </w:rPr>
      </w:pPr>
      <w:r w:rsidRPr="00D9711A">
        <w:rPr>
          <w:rFonts w:ascii="Arial" w:eastAsia="SimSun" w:hAnsi="Arial" w:cs="Arial"/>
          <w:b/>
          <w:bCs/>
          <w:sz w:val="26"/>
          <w:szCs w:val="26"/>
          <w:lang w:eastAsia="ja-JP"/>
        </w:rPr>
        <w:t>PC5 Adaptation layer</w:t>
      </w:r>
    </w:p>
    <w:p w14:paraId="319F5627" w14:textId="5DD72F04" w:rsidR="00617EFA" w:rsidRDefault="00617EFA" w:rsidP="00617EFA">
      <w:pPr>
        <w:rPr>
          <w:u w:val="single"/>
        </w:rPr>
      </w:pPr>
      <w:r>
        <w:t>In email discussion#627</w:t>
      </w:r>
      <w:r w:rsidR="00CF6718">
        <w:t xml:space="preserve"> </w:t>
      </w:r>
      <w:r>
        <w:t>[1] summary report, the below proposal</w:t>
      </w:r>
      <w:r w:rsidR="00937E7D">
        <w:t>s for discussions</w:t>
      </w:r>
      <w:r>
        <w:t xml:space="preserve"> on N:1 mapping </w:t>
      </w:r>
      <w:bookmarkStart w:id="12" w:name="_Hlk54214154"/>
      <w:r>
        <w:t xml:space="preserve">for remote UE </w:t>
      </w:r>
      <w:proofErr w:type="spellStart"/>
      <w:r>
        <w:t>Uu</w:t>
      </w:r>
      <w:proofErr w:type="spellEnd"/>
      <w:r>
        <w:t xml:space="preserve"> bearers to PC5 RLC CHs </w:t>
      </w:r>
      <w:bookmarkEnd w:id="12"/>
      <w:r>
        <w:t>and the support of PC5 adaptation layer for L2 U</w:t>
      </w:r>
      <w:r w:rsidR="00937E7D">
        <w:t>2</w:t>
      </w:r>
      <w:r>
        <w:t>N relays</w:t>
      </w:r>
      <w:r w:rsidR="00937E7D">
        <w:t xml:space="preserve">, on support the traffic differentiation for relaying and non-relaying traffic are captured. </w:t>
      </w:r>
    </w:p>
    <w:p w14:paraId="694D90E8" w14:textId="77777777" w:rsidR="00DB094D" w:rsidRPr="0002601E" w:rsidRDefault="00DB094D" w:rsidP="00DB094D">
      <w:pPr>
        <w:pStyle w:val="ListParagraph"/>
        <w:numPr>
          <w:ilvl w:val="0"/>
          <w:numId w:val="13"/>
        </w:numPr>
        <w:rPr>
          <w:color w:val="000000" w:themeColor="text1"/>
          <w:highlight w:val="yellow"/>
        </w:rPr>
      </w:pPr>
      <w:bookmarkStart w:id="13" w:name="_Hlk53997897"/>
      <w:bookmarkStart w:id="14" w:name="_Hlk54007923"/>
      <w:bookmarkStart w:id="15" w:name="_Hlk53998914"/>
      <w:r w:rsidRPr="0002601E">
        <w:rPr>
          <w:color w:val="000000" w:themeColor="text1"/>
          <w:highlight w:val="yellow"/>
        </w:rPr>
        <w:t xml:space="preserve">Proposal-12: RAN2 discuss the support of N:1 mapping by PC5 adaptation layer between Remote UE </w:t>
      </w:r>
      <w:proofErr w:type="spellStart"/>
      <w:r w:rsidRPr="0002601E">
        <w:rPr>
          <w:color w:val="000000" w:themeColor="text1"/>
          <w:highlight w:val="yellow"/>
        </w:rPr>
        <w:t>Uu</w:t>
      </w:r>
      <w:proofErr w:type="spellEnd"/>
      <w:r w:rsidRPr="0002601E">
        <w:rPr>
          <w:color w:val="000000" w:themeColor="text1"/>
          <w:highlight w:val="yellow"/>
        </w:rPr>
        <w:t xml:space="preserve"> Radio Bearer and PC5 RLC channel for relaying for L2 UE-to-NW relay.</w:t>
      </w:r>
    </w:p>
    <w:p w14:paraId="5FBD0F89" w14:textId="77777777" w:rsidR="00DB094D" w:rsidRPr="00930055" w:rsidRDefault="00DB094D" w:rsidP="00DB094D">
      <w:pPr>
        <w:pStyle w:val="ListParagraph"/>
        <w:numPr>
          <w:ilvl w:val="0"/>
          <w:numId w:val="13"/>
        </w:numPr>
        <w:rPr>
          <w:highlight w:val="yellow"/>
        </w:rPr>
      </w:pPr>
      <w:r w:rsidRPr="00930055">
        <w:rPr>
          <w:highlight w:val="yellow"/>
        </w:rPr>
        <w:t>Proposal-13: RAN2 discuss the support of traffic differentiation via PC5 adaptation layer between the non-relaying traffic and the relaying traffic for L2 UE-to-NW relay operation.</w:t>
      </w:r>
    </w:p>
    <w:p w14:paraId="59A8C8A4" w14:textId="57544DD1" w:rsidR="00342207" w:rsidRPr="000F382E" w:rsidRDefault="00937E7D" w:rsidP="00342207">
      <w:pPr>
        <w:pStyle w:val="Caption"/>
        <w:rPr>
          <w:i w:val="0"/>
          <w:iCs w:val="0"/>
          <w:color w:val="auto"/>
          <w:sz w:val="20"/>
          <w:szCs w:val="20"/>
        </w:rPr>
      </w:pPr>
      <w:r w:rsidRPr="000F382E">
        <w:rPr>
          <w:i w:val="0"/>
          <w:iCs w:val="0"/>
          <w:color w:val="auto"/>
          <w:sz w:val="20"/>
          <w:szCs w:val="20"/>
        </w:rPr>
        <w:t xml:space="preserve">For Proposal-12, most of the companies used the argument that N:1 mapping is necessary, to avoid a LCID space bottleneck for RLC channel between Remote UE and Relay UE due to 1:1 mapping between Remote UE </w:t>
      </w:r>
      <w:proofErr w:type="spellStart"/>
      <w:r w:rsidRPr="000F382E">
        <w:rPr>
          <w:i w:val="0"/>
          <w:iCs w:val="0"/>
          <w:color w:val="auto"/>
          <w:sz w:val="20"/>
          <w:szCs w:val="20"/>
        </w:rPr>
        <w:t>Uu</w:t>
      </w:r>
      <w:proofErr w:type="spellEnd"/>
      <w:r w:rsidRPr="000F382E">
        <w:rPr>
          <w:i w:val="0"/>
          <w:iCs w:val="0"/>
          <w:color w:val="auto"/>
          <w:sz w:val="20"/>
          <w:szCs w:val="20"/>
        </w:rPr>
        <w:t xml:space="preserve"> Radio Bearer and PC5 RLC channel. </w:t>
      </w:r>
      <w:r w:rsidR="00B73B2D" w:rsidRPr="000F382E">
        <w:rPr>
          <w:i w:val="0"/>
          <w:iCs w:val="0"/>
          <w:color w:val="auto"/>
          <w:sz w:val="20"/>
          <w:szCs w:val="20"/>
        </w:rPr>
        <w:t>In R</w:t>
      </w:r>
      <w:r w:rsidR="00342207" w:rsidRPr="000F382E">
        <w:rPr>
          <w:i w:val="0"/>
          <w:iCs w:val="0"/>
          <w:color w:val="auto"/>
          <w:sz w:val="20"/>
          <w:szCs w:val="20"/>
        </w:rPr>
        <w:t>el-16 NR V2X</w:t>
      </w:r>
      <w:r w:rsidR="00B73B2D" w:rsidRPr="000F382E">
        <w:rPr>
          <w:i w:val="0"/>
          <w:iCs w:val="0"/>
          <w:color w:val="auto"/>
          <w:sz w:val="20"/>
          <w:szCs w:val="20"/>
        </w:rPr>
        <w:t xml:space="preserve">, SL UE </w:t>
      </w:r>
      <w:r w:rsidR="00AE2D17" w:rsidRPr="000F382E">
        <w:rPr>
          <w:i w:val="0"/>
          <w:iCs w:val="0"/>
          <w:color w:val="auto"/>
          <w:sz w:val="20"/>
          <w:szCs w:val="20"/>
        </w:rPr>
        <w:t>can</w:t>
      </w:r>
      <w:r w:rsidR="00342207" w:rsidRPr="000F382E">
        <w:rPr>
          <w:i w:val="0"/>
          <w:iCs w:val="0"/>
          <w:color w:val="auto"/>
          <w:sz w:val="20"/>
          <w:szCs w:val="20"/>
        </w:rPr>
        <w:t xml:space="preserve"> establish multiple PC5-RRC links </w:t>
      </w:r>
      <w:r w:rsidR="00B73B2D" w:rsidRPr="000F382E">
        <w:rPr>
          <w:i w:val="0"/>
          <w:iCs w:val="0"/>
          <w:color w:val="auto"/>
          <w:sz w:val="20"/>
          <w:szCs w:val="20"/>
        </w:rPr>
        <w:t xml:space="preserve">with </w:t>
      </w:r>
      <w:r w:rsidR="0077070B" w:rsidRPr="000F382E">
        <w:rPr>
          <w:i w:val="0"/>
          <w:iCs w:val="0"/>
          <w:color w:val="auto"/>
          <w:sz w:val="20"/>
          <w:szCs w:val="20"/>
        </w:rPr>
        <w:t xml:space="preserve">peer UEs, and each </w:t>
      </w:r>
      <w:r w:rsidR="00AE2D17" w:rsidRPr="000F382E">
        <w:rPr>
          <w:i w:val="0"/>
          <w:iCs w:val="0"/>
          <w:color w:val="auto"/>
          <w:sz w:val="20"/>
          <w:szCs w:val="20"/>
        </w:rPr>
        <w:t xml:space="preserve">PC5 link can be configured with multiple </w:t>
      </w:r>
      <w:r w:rsidR="0077070B" w:rsidRPr="000F382E">
        <w:rPr>
          <w:i w:val="0"/>
          <w:iCs w:val="0"/>
          <w:color w:val="auto"/>
          <w:sz w:val="20"/>
          <w:szCs w:val="20"/>
        </w:rPr>
        <w:t>SRB</w:t>
      </w:r>
      <w:r w:rsidR="00AE2D17" w:rsidRPr="000F382E">
        <w:rPr>
          <w:i w:val="0"/>
          <w:iCs w:val="0"/>
          <w:color w:val="auto"/>
          <w:sz w:val="20"/>
          <w:szCs w:val="20"/>
        </w:rPr>
        <w:t>s</w:t>
      </w:r>
      <w:r w:rsidR="0077070B" w:rsidRPr="000F382E">
        <w:rPr>
          <w:i w:val="0"/>
          <w:iCs w:val="0"/>
          <w:color w:val="auto"/>
          <w:sz w:val="20"/>
          <w:szCs w:val="20"/>
        </w:rPr>
        <w:t>/DRB</w:t>
      </w:r>
      <w:r w:rsidR="00AE2D17" w:rsidRPr="000F382E">
        <w:rPr>
          <w:i w:val="0"/>
          <w:iCs w:val="0"/>
          <w:color w:val="auto"/>
          <w:sz w:val="20"/>
          <w:szCs w:val="20"/>
        </w:rPr>
        <w:t>s</w:t>
      </w:r>
      <w:r w:rsidR="0077070B" w:rsidRPr="000F382E">
        <w:rPr>
          <w:i w:val="0"/>
          <w:iCs w:val="0"/>
          <w:color w:val="auto"/>
          <w:sz w:val="20"/>
          <w:szCs w:val="20"/>
        </w:rPr>
        <w:t xml:space="preserve"> </w:t>
      </w:r>
      <w:r w:rsidR="00AE2D17" w:rsidRPr="000F382E">
        <w:rPr>
          <w:i w:val="0"/>
          <w:iCs w:val="0"/>
          <w:color w:val="auto"/>
          <w:sz w:val="20"/>
          <w:szCs w:val="20"/>
        </w:rPr>
        <w:t>mapped to unique PC5 LCHs</w:t>
      </w:r>
      <w:r w:rsidR="008C3960" w:rsidRPr="000F382E">
        <w:rPr>
          <w:i w:val="0"/>
          <w:iCs w:val="0"/>
          <w:color w:val="auto"/>
          <w:sz w:val="20"/>
          <w:szCs w:val="20"/>
        </w:rPr>
        <w:t xml:space="preserve"> for supporting different types of traffic</w:t>
      </w:r>
      <w:r w:rsidR="00AE2D17" w:rsidRPr="000F382E">
        <w:rPr>
          <w:i w:val="0"/>
          <w:iCs w:val="0"/>
          <w:color w:val="auto"/>
          <w:sz w:val="20"/>
          <w:szCs w:val="20"/>
        </w:rPr>
        <w:t>.</w:t>
      </w:r>
      <w:r w:rsidRPr="000F382E">
        <w:rPr>
          <w:i w:val="0"/>
          <w:iCs w:val="0"/>
          <w:color w:val="auto"/>
          <w:sz w:val="20"/>
          <w:szCs w:val="20"/>
        </w:rPr>
        <w:t xml:space="preserve"> For single-hop L2 U2N relay UE, we think the Rel-16 NR V2X principles on multiple PC5-RRC link and LCHs mapping can be reused and left to the remote UE and relay UE implementation to handle the LCID space concerns.</w:t>
      </w:r>
    </w:p>
    <w:p w14:paraId="1ABA03CB" w14:textId="05BC03C7" w:rsidR="00AE2D17" w:rsidRDefault="00AE2D17" w:rsidP="00AE2D17">
      <w:pPr>
        <w:pStyle w:val="Caption"/>
        <w:rPr>
          <w:b/>
          <w:bCs/>
          <w:i w:val="0"/>
          <w:iCs w:val="0"/>
          <w:color w:val="auto"/>
        </w:rPr>
      </w:pPr>
      <w:bookmarkStart w:id="16" w:name="_Ref54224215"/>
      <w:r w:rsidRPr="00AE2D17">
        <w:rPr>
          <w:b/>
          <w:bCs/>
          <w:i w:val="0"/>
          <w:iCs w:val="0"/>
          <w:color w:val="auto"/>
        </w:rPr>
        <w:t xml:space="preserve">Observation </w:t>
      </w:r>
      <w:r w:rsidRPr="00AE2D17">
        <w:rPr>
          <w:b/>
          <w:bCs/>
          <w:i w:val="0"/>
          <w:iCs w:val="0"/>
          <w:color w:val="auto"/>
        </w:rPr>
        <w:fldChar w:fldCharType="begin"/>
      </w:r>
      <w:r w:rsidRPr="00AE2D17">
        <w:rPr>
          <w:b/>
          <w:bCs/>
          <w:i w:val="0"/>
          <w:iCs w:val="0"/>
          <w:color w:val="auto"/>
        </w:rPr>
        <w:instrText xml:space="preserve"> SEQ Observation \* ARABIC </w:instrText>
      </w:r>
      <w:r w:rsidRPr="00AE2D17">
        <w:rPr>
          <w:b/>
          <w:bCs/>
          <w:i w:val="0"/>
          <w:iCs w:val="0"/>
          <w:color w:val="auto"/>
        </w:rPr>
        <w:fldChar w:fldCharType="separate"/>
      </w:r>
      <w:r w:rsidR="00CA689A">
        <w:rPr>
          <w:b/>
          <w:bCs/>
          <w:i w:val="0"/>
          <w:iCs w:val="0"/>
          <w:noProof/>
          <w:color w:val="auto"/>
        </w:rPr>
        <w:t>5</w:t>
      </w:r>
      <w:r w:rsidRPr="00AE2D17">
        <w:rPr>
          <w:b/>
          <w:bCs/>
          <w:i w:val="0"/>
          <w:iCs w:val="0"/>
          <w:color w:val="auto"/>
        </w:rPr>
        <w:fldChar w:fldCharType="end"/>
      </w:r>
      <w:r w:rsidRPr="00AE2D17">
        <w:rPr>
          <w:b/>
          <w:bCs/>
          <w:i w:val="0"/>
          <w:iCs w:val="0"/>
          <w:color w:val="auto"/>
        </w:rPr>
        <w:t>.</w:t>
      </w:r>
      <w:r>
        <w:rPr>
          <w:b/>
          <w:bCs/>
          <w:i w:val="0"/>
          <w:iCs w:val="0"/>
          <w:color w:val="auto"/>
        </w:rPr>
        <w:t xml:space="preserve"> For</w:t>
      </w:r>
      <w:r w:rsidRPr="00AE2D17">
        <w:rPr>
          <w:b/>
          <w:bCs/>
          <w:i w:val="0"/>
          <w:iCs w:val="0"/>
          <w:color w:val="auto"/>
        </w:rPr>
        <w:t xml:space="preserve"> </w:t>
      </w:r>
      <w:r>
        <w:rPr>
          <w:b/>
          <w:bCs/>
          <w:i w:val="0"/>
          <w:iCs w:val="0"/>
          <w:color w:val="auto"/>
        </w:rPr>
        <w:t>Single-hop L2 U2N relay UE, if LCID space is a concern, then relay UE can limit the number of P</w:t>
      </w:r>
      <w:r w:rsidR="008C3960">
        <w:rPr>
          <w:b/>
          <w:bCs/>
          <w:i w:val="0"/>
          <w:iCs w:val="0"/>
          <w:color w:val="auto"/>
        </w:rPr>
        <w:t>C</w:t>
      </w:r>
      <w:r>
        <w:rPr>
          <w:b/>
          <w:bCs/>
          <w:i w:val="0"/>
          <w:iCs w:val="0"/>
          <w:color w:val="auto"/>
        </w:rPr>
        <w:t>5 links with peer Remote UEs and the number of peer Remote UEs for relaying service (</w:t>
      </w:r>
      <w:proofErr w:type="gramStart"/>
      <w:r>
        <w:rPr>
          <w:b/>
          <w:bCs/>
          <w:i w:val="0"/>
          <w:iCs w:val="0"/>
          <w:color w:val="auto"/>
        </w:rPr>
        <w:t>similar to</w:t>
      </w:r>
      <w:proofErr w:type="gramEnd"/>
      <w:r>
        <w:rPr>
          <w:b/>
          <w:bCs/>
          <w:i w:val="0"/>
          <w:iCs w:val="0"/>
          <w:color w:val="auto"/>
        </w:rPr>
        <w:t xml:space="preserve"> Rel-16 V2X LCID space management).</w:t>
      </w:r>
      <w:bookmarkEnd w:id="16"/>
    </w:p>
    <w:p w14:paraId="43F90377" w14:textId="4976DB2C" w:rsidR="004C00BF" w:rsidRPr="004C00BF" w:rsidRDefault="004C00BF" w:rsidP="004C00BF">
      <w:pPr>
        <w:pStyle w:val="Caption"/>
        <w:rPr>
          <w:b/>
          <w:bCs/>
          <w:i w:val="0"/>
          <w:iCs w:val="0"/>
          <w:color w:val="auto"/>
        </w:rPr>
      </w:pPr>
      <w:bookmarkStart w:id="17" w:name="_Ref54224287"/>
      <w:r w:rsidRPr="004C00BF">
        <w:rPr>
          <w:b/>
          <w:bCs/>
          <w:i w:val="0"/>
          <w:iCs w:val="0"/>
          <w:color w:val="auto"/>
        </w:rPr>
        <w:t xml:space="preserve">Proposal </w:t>
      </w:r>
      <w:r w:rsidRPr="004C00BF">
        <w:rPr>
          <w:b/>
          <w:bCs/>
          <w:i w:val="0"/>
          <w:iCs w:val="0"/>
          <w:color w:val="auto"/>
        </w:rPr>
        <w:fldChar w:fldCharType="begin"/>
      </w:r>
      <w:r w:rsidRPr="004C00BF">
        <w:rPr>
          <w:b/>
          <w:bCs/>
          <w:i w:val="0"/>
          <w:iCs w:val="0"/>
          <w:color w:val="auto"/>
        </w:rPr>
        <w:instrText xml:space="preserve"> SEQ Proposal \* ARABIC </w:instrText>
      </w:r>
      <w:r w:rsidRPr="004C00BF">
        <w:rPr>
          <w:b/>
          <w:bCs/>
          <w:i w:val="0"/>
          <w:iCs w:val="0"/>
          <w:color w:val="auto"/>
        </w:rPr>
        <w:fldChar w:fldCharType="separate"/>
      </w:r>
      <w:r w:rsidR="00CA689A">
        <w:rPr>
          <w:b/>
          <w:bCs/>
          <w:i w:val="0"/>
          <w:iCs w:val="0"/>
          <w:noProof/>
          <w:color w:val="auto"/>
        </w:rPr>
        <w:t>4</w:t>
      </w:r>
      <w:r w:rsidRPr="004C00BF">
        <w:rPr>
          <w:b/>
          <w:bCs/>
          <w:i w:val="0"/>
          <w:iCs w:val="0"/>
          <w:color w:val="auto"/>
        </w:rPr>
        <w:fldChar w:fldCharType="end"/>
      </w:r>
      <w:r w:rsidRPr="004C00BF">
        <w:rPr>
          <w:b/>
          <w:bCs/>
          <w:i w:val="0"/>
          <w:iCs w:val="0"/>
          <w:color w:val="auto"/>
        </w:rPr>
        <w:t xml:space="preserve">. RAN2 conclude </w:t>
      </w:r>
      <w:r w:rsidR="00FE0678">
        <w:rPr>
          <w:b/>
          <w:bCs/>
          <w:i w:val="0"/>
          <w:iCs w:val="0"/>
          <w:color w:val="auto"/>
        </w:rPr>
        <w:t xml:space="preserve">on Proposal-12 of [1] </w:t>
      </w:r>
      <w:r w:rsidR="008E2861">
        <w:rPr>
          <w:b/>
          <w:bCs/>
          <w:i w:val="0"/>
          <w:iCs w:val="0"/>
          <w:color w:val="auto"/>
        </w:rPr>
        <w:t xml:space="preserve">that, </w:t>
      </w:r>
      <w:r>
        <w:rPr>
          <w:b/>
          <w:bCs/>
          <w:i w:val="0"/>
          <w:iCs w:val="0"/>
          <w:color w:val="auto"/>
        </w:rPr>
        <w:t>for</w:t>
      </w:r>
      <w:r w:rsidRPr="00AE2D17">
        <w:rPr>
          <w:b/>
          <w:bCs/>
          <w:i w:val="0"/>
          <w:iCs w:val="0"/>
          <w:color w:val="auto"/>
        </w:rPr>
        <w:t xml:space="preserve"> </w:t>
      </w:r>
      <w:r>
        <w:rPr>
          <w:b/>
          <w:bCs/>
          <w:i w:val="0"/>
          <w:iCs w:val="0"/>
          <w:color w:val="auto"/>
        </w:rPr>
        <w:t xml:space="preserve">Single-hop L2 U2N relay UE, N:1 mapping </w:t>
      </w:r>
      <w:r w:rsidRPr="004C00BF">
        <w:rPr>
          <w:b/>
          <w:bCs/>
          <w:i w:val="0"/>
          <w:iCs w:val="0"/>
          <w:color w:val="auto"/>
        </w:rPr>
        <w:t xml:space="preserve">for remote UE </w:t>
      </w:r>
      <w:proofErr w:type="spellStart"/>
      <w:r w:rsidRPr="004C00BF">
        <w:rPr>
          <w:b/>
          <w:bCs/>
          <w:i w:val="0"/>
          <w:iCs w:val="0"/>
          <w:color w:val="auto"/>
        </w:rPr>
        <w:t>Uu</w:t>
      </w:r>
      <w:proofErr w:type="spellEnd"/>
      <w:r w:rsidRPr="004C00BF">
        <w:rPr>
          <w:b/>
          <w:bCs/>
          <w:i w:val="0"/>
          <w:iCs w:val="0"/>
          <w:color w:val="auto"/>
        </w:rPr>
        <w:t xml:space="preserve"> bearers to PC5 RLC CHs </w:t>
      </w:r>
      <w:r>
        <w:rPr>
          <w:b/>
          <w:bCs/>
          <w:i w:val="0"/>
          <w:iCs w:val="0"/>
          <w:color w:val="auto"/>
        </w:rPr>
        <w:t>is not supported in Rel-17.</w:t>
      </w:r>
      <w:bookmarkEnd w:id="17"/>
      <w:r>
        <w:rPr>
          <w:b/>
          <w:bCs/>
          <w:i w:val="0"/>
          <w:iCs w:val="0"/>
          <w:color w:val="auto"/>
        </w:rPr>
        <w:t xml:space="preserve"> </w:t>
      </w:r>
    </w:p>
    <w:p w14:paraId="7AF9B4D1" w14:textId="579D7B5D" w:rsidR="00937E7D" w:rsidRPr="00937E7D" w:rsidRDefault="00937E7D" w:rsidP="00937E7D">
      <w:r>
        <w:t>Some companies also argued that PC5 adaptation layer is necessary for the support of multi-hop relay in the future</w:t>
      </w:r>
      <w:r w:rsidR="004C00BF">
        <w:t>, even without N:1 mapping on PC5</w:t>
      </w:r>
      <w:r>
        <w:t xml:space="preserve">. </w:t>
      </w:r>
      <w:r w:rsidR="004C00BF">
        <w:t>Firstly, considering the limited time in Rel-17, we do not think it is appropriate to introduce features for futureproofing. Second, even if we consider multi-hop relaying, adaptation layer on the end UE (i.e. remote UE) is not necessary if there is no N:1 mapping on PC5. Also, in IAB architecture, there is no BAP layer on the end UE. BAP layer is only present on IAB nodes and IAB-donor DU to support multiplexing on each hop.</w:t>
      </w:r>
    </w:p>
    <w:p w14:paraId="342636CB" w14:textId="3A27BC71" w:rsidR="00937E7D" w:rsidRPr="00AE2D17" w:rsidRDefault="00937E7D" w:rsidP="00937E7D">
      <w:pPr>
        <w:pStyle w:val="Caption"/>
        <w:rPr>
          <w:b/>
          <w:bCs/>
          <w:i w:val="0"/>
          <w:iCs w:val="0"/>
          <w:color w:val="auto"/>
        </w:rPr>
      </w:pPr>
      <w:bookmarkStart w:id="18" w:name="_Ref54224221"/>
      <w:bookmarkEnd w:id="13"/>
      <w:r w:rsidRPr="00AE2D17">
        <w:rPr>
          <w:b/>
          <w:bCs/>
          <w:i w:val="0"/>
          <w:iCs w:val="0"/>
          <w:color w:val="auto"/>
        </w:rPr>
        <w:t xml:space="preserve">Observation </w:t>
      </w:r>
      <w:r w:rsidRPr="00AE2D17">
        <w:rPr>
          <w:b/>
          <w:bCs/>
          <w:i w:val="0"/>
          <w:iCs w:val="0"/>
          <w:color w:val="auto"/>
        </w:rPr>
        <w:fldChar w:fldCharType="begin"/>
      </w:r>
      <w:r w:rsidRPr="00AE2D17">
        <w:rPr>
          <w:b/>
          <w:bCs/>
          <w:i w:val="0"/>
          <w:iCs w:val="0"/>
          <w:color w:val="auto"/>
        </w:rPr>
        <w:instrText xml:space="preserve"> SEQ Observation \* ARABIC </w:instrText>
      </w:r>
      <w:r w:rsidRPr="00AE2D17">
        <w:rPr>
          <w:b/>
          <w:bCs/>
          <w:i w:val="0"/>
          <w:iCs w:val="0"/>
          <w:color w:val="auto"/>
        </w:rPr>
        <w:fldChar w:fldCharType="separate"/>
      </w:r>
      <w:r w:rsidR="00CA689A">
        <w:rPr>
          <w:b/>
          <w:bCs/>
          <w:i w:val="0"/>
          <w:iCs w:val="0"/>
          <w:noProof/>
          <w:color w:val="auto"/>
        </w:rPr>
        <w:t>6</w:t>
      </w:r>
      <w:r w:rsidRPr="00AE2D17">
        <w:rPr>
          <w:b/>
          <w:bCs/>
          <w:i w:val="0"/>
          <w:iCs w:val="0"/>
          <w:color w:val="auto"/>
        </w:rPr>
        <w:fldChar w:fldCharType="end"/>
      </w:r>
      <w:r w:rsidRPr="00AE2D17">
        <w:rPr>
          <w:b/>
          <w:bCs/>
          <w:i w:val="0"/>
          <w:iCs w:val="0"/>
          <w:color w:val="auto"/>
        </w:rPr>
        <w:t xml:space="preserve">. In IAB architecture, </w:t>
      </w:r>
      <w:r w:rsidR="004C00BF">
        <w:rPr>
          <w:b/>
          <w:bCs/>
          <w:i w:val="0"/>
          <w:iCs w:val="0"/>
          <w:color w:val="auto"/>
        </w:rPr>
        <w:t xml:space="preserve">even with multi-hop relaying support, </w:t>
      </w:r>
      <w:r w:rsidRPr="00AE2D17">
        <w:rPr>
          <w:b/>
          <w:bCs/>
          <w:i w:val="0"/>
          <w:iCs w:val="0"/>
          <w:color w:val="auto"/>
        </w:rPr>
        <w:t>the end UE does not have a BAP layer. BAP layer is only present on IAB nodes and IAB-donor DU.</w:t>
      </w:r>
      <w:bookmarkEnd w:id="18"/>
    </w:p>
    <w:p w14:paraId="7BE342A6" w14:textId="0EB877DB" w:rsidR="005D5F95" w:rsidRDefault="005D5F95" w:rsidP="005D5F95">
      <w:pPr>
        <w:pStyle w:val="Caption"/>
        <w:rPr>
          <w:b/>
          <w:bCs/>
          <w:i w:val="0"/>
          <w:iCs w:val="0"/>
          <w:color w:val="auto"/>
        </w:rPr>
      </w:pPr>
      <w:bookmarkStart w:id="19" w:name="_Ref54224293"/>
      <w:r w:rsidRPr="000F7AB8">
        <w:rPr>
          <w:b/>
          <w:bCs/>
          <w:i w:val="0"/>
          <w:iCs w:val="0"/>
          <w:color w:val="auto"/>
        </w:rPr>
        <w:t xml:space="preserve">Proposal </w:t>
      </w:r>
      <w:r w:rsidRPr="000F7AB8">
        <w:rPr>
          <w:b/>
          <w:bCs/>
          <w:i w:val="0"/>
          <w:iCs w:val="0"/>
          <w:color w:val="auto"/>
        </w:rPr>
        <w:fldChar w:fldCharType="begin"/>
      </w:r>
      <w:r w:rsidRPr="000F7AB8">
        <w:rPr>
          <w:b/>
          <w:bCs/>
          <w:i w:val="0"/>
          <w:iCs w:val="0"/>
          <w:color w:val="auto"/>
        </w:rPr>
        <w:instrText xml:space="preserve"> SEQ Proposal \* ARABIC </w:instrText>
      </w:r>
      <w:r w:rsidRPr="000F7AB8">
        <w:rPr>
          <w:b/>
          <w:bCs/>
          <w:i w:val="0"/>
          <w:iCs w:val="0"/>
          <w:color w:val="auto"/>
        </w:rPr>
        <w:fldChar w:fldCharType="separate"/>
      </w:r>
      <w:r w:rsidR="00CA689A">
        <w:rPr>
          <w:b/>
          <w:bCs/>
          <w:i w:val="0"/>
          <w:iCs w:val="0"/>
          <w:noProof/>
          <w:color w:val="auto"/>
        </w:rPr>
        <w:t>5</w:t>
      </w:r>
      <w:r w:rsidRPr="000F7AB8">
        <w:rPr>
          <w:b/>
          <w:bCs/>
          <w:i w:val="0"/>
          <w:iCs w:val="0"/>
          <w:color w:val="auto"/>
        </w:rPr>
        <w:fldChar w:fldCharType="end"/>
      </w:r>
      <w:r w:rsidRPr="000F7AB8">
        <w:rPr>
          <w:b/>
          <w:bCs/>
          <w:i w:val="0"/>
          <w:iCs w:val="0"/>
          <w:color w:val="auto"/>
        </w:rPr>
        <w:t xml:space="preserve">. </w:t>
      </w:r>
      <w:r w:rsidR="004C00BF">
        <w:rPr>
          <w:b/>
          <w:bCs/>
          <w:i w:val="0"/>
          <w:iCs w:val="0"/>
          <w:color w:val="auto"/>
        </w:rPr>
        <w:t xml:space="preserve">RAN2 conclude </w:t>
      </w:r>
      <w:r w:rsidR="008E2861">
        <w:rPr>
          <w:b/>
          <w:bCs/>
          <w:i w:val="0"/>
          <w:iCs w:val="0"/>
          <w:color w:val="auto"/>
        </w:rPr>
        <w:t xml:space="preserve">on Proposal-12 of [1] </w:t>
      </w:r>
      <w:r w:rsidR="004C00BF">
        <w:rPr>
          <w:b/>
          <w:bCs/>
          <w:i w:val="0"/>
          <w:iCs w:val="0"/>
          <w:color w:val="auto"/>
        </w:rPr>
        <w:t xml:space="preserve">that </w:t>
      </w:r>
      <w:r>
        <w:rPr>
          <w:b/>
          <w:bCs/>
          <w:i w:val="0"/>
          <w:iCs w:val="0"/>
          <w:color w:val="auto"/>
        </w:rPr>
        <w:t>PC5 adaptation layer is not necessary for single-hop L2 U2N Relay operation</w:t>
      </w:r>
      <w:r w:rsidR="008E2861">
        <w:rPr>
          <w:b/>
          <w:bCs/>
          <w:i w:val="0"/>
          <w:iCs w:val="0"/>
          <w:color w:val="auto"/>
        </w:rPr>
        <w:t xml:space="preserve">, </w:t>
      </w:r>
      <w:r w:rsidR="009454CF">
        <w:rPr>
          <w:b/>
          <w:bCs/>
          <w:i w:val="0"/>
          <w:iCs w:val="0"/>
          <w:color w:val="auto"/>
        </w:rPr>
        <w:t xml:space="preserve">even </w:t>
      </w:r>
      <w:r w:rsidR="004C00BF">
        <w:rPr>
          <w:b/>
          <w:bCs/>
          <w:i w:val="0"/>
          <w:iCs w:val="0"/>
          <w:color w:val="auto"/>
        </w:rPr>
        <w:t>with 1:1 mapping on PC5</w:t>
      </w:r>
      <w:r w:rsidR="008E2861">
        <w:rPr>
          <w:b/>
          <w:bCs/>
          <w:i w:val="0"/>
          <w:iCs w:val="0"/>
          <w:color w:val="auto"/>
        </w:rPr>
        <w:t>,</w:t>
      </w:r>
      <w:r>
        <w:rPr>
          <w:b/>
          <w:bCs/>
          <w:i w:val="0"/>
          <w:iCs w:val="0"/>
          <w:color w:val="auto"/>
        </w:rPr>
        <w:t xml:space="preserve"> </w:t>
      </w:r>
      <w:r w:rsidR="004C00BF">
        <w:rPr>
          <w:b/>
          <w:bCs/>
          <w:i w:val="0"/>
          <w:iCs w:val="0"/>
          <w:color w:val="auto"/>
        </w:rPr>
        <w:t>is</w:t>
      </w:r>
      <w:r>
        <w:rPr>
          <w:b/>
          <w:bCs/>
          <w:i w:val="0"/>
          <w:iCs w:val="0"/>
          <w:color w:val="auto"/>
        </w:rPr>
        <w:t xml:space="preserve"> the working assumption for Rel-17 study.</w:t>
      </w:r>
      <w:bookmarkEnd w:id="19"/>
    </w:p>
    <w:p w14:paraId="18703449" w14:textId="611E3D3B" w:rsidR="004C00BF" w:rsidRPr="004C00BF" w:rsidRDefault="008E36AB" w:rsidP="004C00BF">
      <w:r>
        <w:t>From the</w:t>
      </w:r>
      <w:r w:rsidR="004C00BF">
        <w:t xml:space="preserve"> L2 relaying protocol stack in </w:t>
      </w:r>
      <w:bookmarkStart w:id="20" w:name="_Hlk50061826"/>
      <w:r>
        <w:t>section 4.5.1.1</w:t>
      </w:r>
      <w:bookmarkEnd w:id="20"/>
      <w:r>
        <w:t xml:space="preserve"> of TR 38.836</w:t>
      </w:r>
      <w:r w:rsidR="006A6B7D">
        <w:t xml:space="preserve"> </w:t>
      </w:r>
      <w:r>
        <w:t xml:space="preserve">[2], </w:t>
      </w:r>
      <w:proofErr w:type="gramStart"/>
      <w:r>
        <w:t xml:space="preserve">it </w:t>
      </w:r>
      <w:r w:rsidR="00FE0678">
        <w:t>is clear that remote</w:t>
      </w:r>
      <w:proofErr w:type="gramEnd"/>
      <w:r w:rsidR="00FE0678">
        <w:t xml:space="preserve"> UE </w:t>
      </w:r>
      <w:proofErr w:type="spellStart"/>
      <w:r w:rsidR="00FE0678">
        <w:t>Uu</w:t>
      </w:r>
      <w:proofErr w:type="spellEnd"/>
      <w:r>
        <w:t xml:space="preserve"> relaying bearers have </w:t>
      </w:r>
      <w:proofErr w:type="spellStart"/>
      <w:r>
        <w:t>Uu</w:t>
      </w:r>
      <w:proofErr w:type="spellEnd"/>
      <w:r>
        <w:t xml:space="preserve"> SDAP/PDCP </w:t>
      </w:r>
      <w:r w:rsidR="00FE0678">
        <w:t xml:space="preserve">and terminate on the </w:t>
      </w:r>
      <w:proofErr w:type="spellStart"/>
      <w:r w:rsidR="00FE0678">
        <w:t>gNB</w:t>
      </w:r>
      <w:proofErr w:type="spellEnd"/>
      <w:r w:rsidR="00FE0678">
        <w:t xml:space="preserve">. However, the non-relaying SL bearers between the remote UE and relay UE have PC5 SDAP/PDCP and terminate between them. </w:t>
      </w:r>
    </w:p>
    <w:p w14:paraId="5B05DBDF" w14:textId="44A3FEDF" w:rsidR="004C00BF" w:rsidRPr="00FE0678" w:rsidRDefault="004C00BF" w:rsidP="00FE0678">
      <w:pPr>
        <w:pStyle w:val="Caption"/>
        <w:rPr>
          <w:b/>
          <w:bCs/>
          <w:i w:val="0"/>
          <w:iCs w:val="0"/>
          <w:color w:val="auto"/>
        </w:rPr>
      </w:pPr>
      <w:bookmarkStart w:id="21" w:name="_Ref54224226"/>
      <w:r w:rsidRPr="00AE2D17">
        <w:rPr>
          <w:b/>
          <w:bCs/>
          <w:i w:val="0"/>
          <w:iCs w:val="0"/>
          <w:color w:val="auto"/>
        </w:rPr>
        <w:t xml:space="preserve">Observation </w:t>
      </w:r>
      <w:r w:rsidRPr="00AE2D17">
        <w:rPr>
          <w:b/>
          <w:bCs/>
          <w:i w:val="0"/>
          <w:iCs w:val="0"/>
          <w:color w:val="auto"/>
        </w:rPr>
        <w:fldChar w:fldCharType="begin"/>
      </w:r>
      <w:r w:rsidRPr="00AE2D17">
        <w:rPr>
          <w:b/>
          <w:bCs/>
          <w:i w:val="0"/>
          <w:iCs w:val="0"/>
          <w:color w:val="auto"/>
        </w:rPr>
        <w:instrText xml:space="preserve"> SEQ Observation \* ARABIC </w:instrText>
      </w:r>
      <w:r w:rsidRPr="00AE2D17">
        <w:rPr>
          <w:b/>
          <w:bCs/>
          <w:i w:val="0"/>
          <w:iCs w:val="0"/>
          <w:color w:val="auto"/>
        </w:rPr>
        <w:fldChar w:fldCharType="separate"/>
      </w:r>
      <w:r w:rsidR="00CA689A">
        <w:rPr>
          <w:b/>
          <w:bCs/>
          <w:i w:val="0"/>
          <w:iCs w:val="0"/>
          <w:noProof/>
          <w:color w:val="auto"/>
        </w:rPr>
        <w:t>7</w:t>
      </w:r>
      <w:r w:rsidRPr="00AE2D17">
        <w:rPr>
          <w:b/>
          <w:bCs/>
          <w:i w:val="0"/>
          <w:iCs w:val="0"/>
          <w:color w:val="auto"/>
        </w:rPr>
        <w:fldChar w:fldCharType="end"/>
      </w:r>
      <w:r w:rsidRPr="00AE2D17">
        <w:rPr>
          <w:b/>
          <w:bCs/>
          <w:i w:val="0"/>
          <w:iCs w:val="0"/>
          <w:color w:val="auto"/>
        </w:rPr>
        <w:t>.</w:t>
      </w:r>
      <w:r>
        <w:rPr>
          <w:b/>
          <w:bCs/>
          <w:i w:val="0"/>
          <w:iCs w:val="0"/>
          <w:color w:val="auto"/>
        </w:rPr>
        <w:t xml:space="preserve">  Non-Relaying bearers do not have a </w:t>
      </w:r>
      <w:proofErr w:type="spellStart"/>
      <w:r>
        <w:rPr>
          <w:b/>
          <w:bCs/>
          <w:i w:val="0"/>
          <w:iCs w:val="0"/>
          <w:color w:val="auto"/>
        </w:rPr>
        <w:t>Uu</w:t>
      </w:r>
      <w:proofErr w:type="spellEnd"/>
      <w:r>
        <w:rPr>
          <w:b/>
          <w:bCs/>
          <w:i w:val="0"/>
          <w:iCs w:val="0"/>
          <w:color w:val="auto"/>
        </w:rPr>
        <w:t xml:space="preserve"> SDAP/PDCP entity for operation, unlike relaying bearers. Thus, the termination point for these bearers are different and traffic can be differentiated via the separate bearers without the need for an adaptation layer on PC5.</w:t>
      </w:r>
      <w:bookmarkEnd w:id="21"/>
    </w:p>
    <w:p w14:paraId="25F7AE9E" w14:textId="7E7FC523" w:rsidR="004C00BF" w:rsidRPr="00FE0678" w:rsidRDefault="004C00BF" w:rsidP="00FE0678">
      <w:pPr>
        <w:pStyle w:val="Caption"/>
        <w:rPr>
          <w:b/>
          <w:bCs/>
          <w:i w:val="0"/>
          <w:iCs w:val="0"/>
          <w:color w:val="auto"/>
        </w:rPr>
      </w:pPr>
      <w:bookmarkStart w:id="22" w:name="_Ref54224299"/>
      <w:r w:rsidRPr="000F7AB8">
        <w:rPr>
          <w:b/>
          <w:bCs/>
          <w:i w:val="0"/>
          <w:iCs w:val="0"/>
          <w:color w:val="auto"/>
        </w:rPr>
        <w:t xml:space="preserve">Proposal </w:t>
      </w:r>
      <w:r w:rsidRPr="000F7AB8">
        <w:rPr>
          <w:b/>
          <w:bCs/>
          <w:i w:val="0"/>
          <w:iCs w:val="0"/>
          <w:color w:val="auto"/>
        </w:rPr>
        <w:fldChar w:fldCharType="begin"/>
      </w:r>
      <w:r w:rsidRPr="000F7AB8">
        <w:rPr>
          <w:b/>
          <w:bCs/>
          <w:i w:val="0"/>
          <w:iCs w:val="0"/>
          <w:color w:val="auto"/>
        </w:rPr>
        <w:instrText xml:space="preserve"> SEQ Proposal \* ARABIC </w:instrText>
      </w:r>
      <w:r w:rsidRPr="000F7AB8">
        <w:rPr>
          <w:b/>
          <w:bCs/>
          <w:i w:val="0"/>
          <w:iCs w:val="0"/>
          <w:color w:val="auto"/>
        </w:rPr>
        <w:fldChar w:fldCharType="separate"/>
      </w:r>
      <w:r w:rsidR="00CA689A">
        <w:rPr>
          <w:b/>
          <w:bCs/>
          <w:i w:val="0"/>
          <w:iCs w:val="0"/>
          <w:noProof/>
          <w:color w:val="auto"/>
        </w:rPr>
        <w:t>6</w:t>
      </w:r>
      <w:r w:rsidRPr="000F7AB8">
        <w:rPr>
          <w:b/>
          <w:bCs/>
          <w:i w:val="0"/>
          <w:iCs w:val="0"/>
          <w:color w:val="auto"/>
        </w:rPr>
        <w:fldChar w:fldCharType="end"/>
      </w:r>
      <w:r w:rsidRPr="000F7AB8">
        <w:rPr>
          <w:b/>
          <w:bCs/>
          <w:i w:val="0"/>
          <w:iCs w:val="0"/>
          <w:color w:val="auto"/>
        </w:rPr>
        <w:t>.</w:t>
      </w:r>
      <w:r w:rsidR="008E2861">
        <w:rPr>
          <w:b/>
          <w:bCs/>
          <w:i w:val="0"/>
          <w:iCs w:val="0"/>
          <w:color w:val="auto"/>
        </w:rPr>
        <w:t xml:space="preserve"> RAN2 conclude on Proposal-13 of [1] that</w:t>
      </w:r>
      <w:r>
        <w:rPr>
          <w:b/>
          <w:bCs/>
          <w:i w:val="0"/>
          <w:iCs w:val="0"/>
          <w:color w:val="auto"/>
        </w:rPr>
        <w:t xml:space="preserve"> L2 U2N relaying traffic and non-relaying traffic can be differentiated via separate bearers</w:t>
      </w:r>
      <w:r w:rsidR="008E2861">
        <w:rPr>
          <w:b/>
          <w:bCs/>
          <w:i w:val="0"/>
          <w:iCs w:val="0"/>
          <w:color w:val="auto"/>
        </w:rPr>
        <w:t xml:space="preserve"> and PC5 adaptation layer is not necessary to support the differentiation.</w:t>
      </w:r>
      <w:bookmarkEnd w:id="22"/>
    </w:p>
    <w:p w14:paraId="0F91D08F" w14:textId="590507A9" w:rsidR="00FE0678" w:rsidRDefault="00FE0678" w:rsidP="00FE0678">
      <w:pPr>
        <w:rPr>
          <w:u w:val="single"/>
        </w:rPr>
      </w:pPr>
      <w:r>
        <w:t>In email discussion#627</w:t>
      </w:r>
      <w:r w:rsidR="000371DC">
        <w:t xml:space="preserve"> </w:t>
      </w:r>
      <w:r>
        <w:t xml:space="preserve">[1] summary report, the below proposal to send a LS to SA2 is captured. </w:t>
      </w:r>
    </w:p>
    <w:bookmarkEnd w:id="14"/>
    <w:bookmarkEnd w:id="15"/>
    <w:p w14:paraId="0CF887B5" w14:textId="77777777" w:rsidR="00DB094D" w:rsidRDefault="00DB094D" w:rsidP="00DB094D">
      <w:pPr>
        <w:pStyle w:val="ListParagraph"/>
        <w:numPr>
          <w:ilvl w:val="0"/>
          <w:numId w:val="13"/>
        </w:numPr>
        <w:rPr>
          <w:highlight w:val="yellow"/>
        </w:rPr>
      </w:pPr>
      <w:r w:rsidRPr="00930055">
        <w:rPr>
          <w:highlight w:val="yellow"/>
        </w:rPr>
        <w:t>Proposal-13a: RAN2 discuss the need to send LS to SA2 to clarify whether relaying PC5-S connection is separate from normal PC5-S connection.</w:t>
      </w:r>
    </w:p>
    <w:p w14:paraId="7C67A629" w14:textId="31C95FA8" w:rsidR="00FE0678" w:rsidRPr="00FE0678" w:rsidRDefault="00C94A98" w:rsidP="00FE0678">
      <w:pPr>
        <w:pStyle w:val="Caption"/>
        <w:rPr>
          <w:i w:val="0"/>
          <w:iCs w:val="0"/>
          <w:color w:val="auto"/>
          <w:sz w:val="20"/>
          <w:szCs w:val="20"/>
        </w:rPr>
      </w:pPr>
      <w:r>
        <w:rPr>
          <w:i w:val="0"/>
          <w:iCs w:val="0"/>
          <w:color w:val="auto"/>
          <w:sz w:val="20"/>
          <w:szCs w:val="20"/>
        </w:rPr>
        <w:t xml:space="preserve">We think that PC5-S connection management should be no different than the procedures defined for Rel-16 NR V2X. </w:t>
      </w:r>
      <w:r w:rsidR="00FE0678">
        <w:rPr>
          <w:i w:val="0"/>
          <w:iCs w:val="0"/>
          <w:color w:val="auto"/>
          <w:sz w:val="20"/>
          <w:szCs w:val="20"/>
        </w:rPr>
        <w:t>In</w:t>
      </w:r>
      <w:r w:rsidR="00FE0678" w:rsidRPr="00FE0678">
        <w:rPr>
          <w:i w:val="0"/>
          <w:iCs w:val="0"/>
          <w:color w:val="auto"/>
          <w:sz w:val="20"/>
          <w:szCs w:val="20"/>
        </w:rPr>
        <w:t xml:space="preserve"> NR Rel-16 V2X specification, TS 23.287 [3], section 5.2.1.4, the below behaviour is described for unicast link setup</w:t>
      </w:r>
      <w:r w:rsidR="00FE0678">
        <w:rPr>
          <w:i w:val="0"/>
          <w:iCs w:val="0"/>
          <w:color w:val="auto"/>
          <w:sz w:val="20"/>
          <w:szCs w:val="20"/>
        </w:rPr>
        <w:t>.</w:t>
      </w:r>
    </w:p>
    <w:p w14:paraId="25218FD7" w14:textId="07CDC768" w:rsidR="005D5F95" w:rsidRPr="00FE0678" w:rsidRDefault="005D5F95" w:rsidP="00CB2334">
      <w:pPr>
        <w:pBdr>
          <w:top w:val="single" w:sz="4" w:space="1" w:color="auto"/>
          <w:left w:val="single" w:sz="4" w:space="4" w:color="auto"/>
          <w:bottom w:val="single" w:sz="4" w:space="1" w:color="auto"/>
          <w:right w:val="single" w:sz="4" w:space="4" w:color="auto"/>
        </w:pBdr>
        <w:ind w:left="284"/>
        <w:rPr>
          <w:highlight w:val="lightGray"/>
          <w:lang w:eastAsia="x-none"/>
        </w:rPr>
      </w:pPr>
      <w:r w:rsidRPr="00FE0678">
        <w:rPr>
          <w:highlight w:val="lightGray"/>
          <w:lang w:eastAsia="x-none"/>
        </w:rPr>
        <w:t>When the Application layer in the UE initiates data transfer for a V2X service type which requires unicast mode of communication over PC5 reference point:</w:t>
      </w:r>
    </w:p>
    <w:p w14:paraId="13980339" w14:textId="77777777" w:rsidR="005D5F95" w:rsidRPr="00FE0678" w:rsidRDefault="005D5F95" w:rsidP="00CB2334">
      <w:pPr>
        <w:pStyle w:val="B1"/>
        <w:pBdr>
          <w:top w:val="single" w:sz="4" w:space="1" w:color="auto"/>
          <w:left w:val="single" w:sz="4" w:space="4" w:color="auto"/>
          <w:bottom w:val="single" w:sz="4" w:space="1" w:color="auto"/>
          <w:right w:val="single" w:sz="4" w:space="4" w:color="auto"/>
        </w:pBdr>
        <w:ind w:left="852"/>
        <w:rPr>
          <w:highlight w:val="lightGray"/>
        </w:rPr>
      </w:pPr>
      <w:r w:rsidRPr="00FE0678">
        <w:rPr>
          <w:highlight w:val="lightGray"/>
        </w:rPr>
        <w:lastRenderedPageBreak/>
        <w:t>-</w:t>
      </w:r>
      <w:r w:rsidRPr="00FE0678">
        <w:rPr>
          <w:highlight w:val="lightGray"/>
        </w:rPr>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FE0678">
        <w:rPr>
          <w:highlight w:val="lightGray"/>
          <w:lang w:eastAsia="ko-KR"/>
        </w:rPr>
        <w:t> </w:t>
      </w:r>
      <w:r w:rsidRPr="00FE0678">
        <w:rPr>
          <w:highlight w:val="lightGray"/>
        </w:rPr>
        <w:t>6.3.3.4; otherwise</w:t>
      </w:r>
    </w:p>
    <w:p w14:paraId="4D071E48" w14:textId="4C84A3B0" w:rsidR="005D5F95" w:rsidRPr="005D5F95" w:rsidRDefault="005D5F95" w:rsidP="00CB2334">
      <w:pPr>
        <w:pStyle w:val="B1"/>
        <w:pBdr>
          <w:top w:val="single" w:sz="4" w:space="1" w:color="auto"/>
          <w:left w:val="single" w:sz="4" w:space="4" w:color="auto"/>
          <w:bottom w:val="single" w:sz="4" w:space="1" w:color="auto"/>
          <w:right w:val="single" w:sz="4" w:space="4" w:color="auto"/>
        </w:pBdr>
        <w:ind w:left="852"/>
        <w:rPr>
          <w:lang w:eastAsia="x-none"/>
        </w:rPr>
      </w:pPr>
      <w:r w:rsidRPr="00FE0678">
        <w:rPr>
          <w:highlight w:val="lightGray"/>
        </w:rPr>
        <w:t>-</w:t>
      </w:r>
      <w:r w:rsidRPr="00FE0678">
        <w:rPr>
          <w:highlight w:val="lightGray"/>
        </w:rPr>
        <w:tab/>
        <w:t>the UE shall trigger the establishment of a new PC5 unicast link as specified in clause</w:t>
      </w:r>
      <w:r w:rsidRPr="00FE0678">
        <w:rPr>
          <w:highlight w:val="lightGray"/>
          <w:lang w:eastAsia="ko-KR"/>
        </w:rPr>
        <w:t> </w:t>
      </w:r>
      <w:r w:rsidRPr="00FE0678">
        <w:rPr>
          <w:highlight w:val="lightGray"/>
        </w:rPr>
        <w:t>6.3.3.1.</w:t>
      </w:r>
    </w:p>
    <w:p w14:paraId="31947254" w14:textId="75EB681E" w:rsidR="00C94A98" w:rsidRPr="00C94A98" w:rsidRDefault="00C94A98" w:rsidP="005D5F95">
      <w:pPr>
        <w:pStyle w:val="Caption"/>
        <w:rPr>
          <w:i w:val="0"/>
          <w:iCs w:val="0"/>
          <w:color w:val="auto"/>
          <w:sz w:val="20"/>
          <w:szCs w:val="20"/>
        </w:rPr>
      </w:pPr>
      <w:bookmarkStart w:id="23" w:name="_Hlk53998954"/>
      <w:bookmarkStart w:id="24" w:name="_Hlk54007994"/>
      <w:r w:rsidRPr="00C94A98">
        <w:rPr>
          <w:i w:val="0"/>
          <w:iCs w:val="0"/>
          <w:color w:val="auto"/>
          <w:sz w:val="20"/>
          <w:szCs w:val="20"/>
        </w:rPr>
        <w:t xml:space="preserve">As per the above description </w:t>
      </w:r>
      <w:proofErr w:type="gramStart"/>
      <w:r w:rsidRPr="00C94A98">
        <w:rPr>
          <w:i w:val="0"/>
          <w:iCs w:val="0"/>
          <w:color w:val="auto"/>
          <w:sz w:val="20"/>
          <w:szCs w:val="20"/>
        </w:rPr>
        <w:t>it is clear that whether</w:t>
      </w:r>
      <w:proofErr w:type="gramEnd"/>
      <w:r w:rsidRPr="00C94A98">
        <w:rPr>
          <w:i w:val="0"/>
          <w:iCs w:val="0"/>
          <w:color w:val="auto"/>
          <w:sz w:val="20"/>
          <w:szCs w:val="20"/>
        </w:rPr>
        <w:t xml:space="preserve"> a new PC5-link is setup or an existing one is used is dependent on the application requesting the service. So, it is mostly dependent on the higher layer criteria</w:t>
      </w:r>
      <w:r>
        <w:rPr>
          <w:i w:val="0"/>
          <w:iCs w:val="0"/>
          <w:color w:val="auto"/>
          <w:sz w:val="20"/>
          <w:szCs w:val="20"/>
        </w:rPr>
        <w:t xml:space="preserve"> and can be decided by the UE implementation.</w:t>
      </w:r>
    </w:p>
    <w:p w14:paraId="10D7784E" w14:textId="0668ADF9" w:rsidR="005D5F95" w:rsidRDefault="005D5F95" w:rsidP="005D5F95">
      <w:pPr>
        <w:pStyle w:val="Caption"/>
        <w:rPr>
          <w:b/>
          <w:bCs/>
          <w:i w:val="0"/>
          <w:iCs w:val="0"/>
          <w:color w:val="auto"/>
        </w:rPr>
      </w:pPr>
      <w:bookmarkStart w:id="25" w:name="_Ref54224233"/>
      <w:r w:rsidRPr="00AE2D17">
        <w:rPr>
          <w:b/>
          <w:bCs/>
          <w:i w:val="0"/>
          <w:iCs w:val="0"/>
          <w:color w:val="auto"/>
        </w:rPr>
        <w:t xml:space="preserve">Observation </w:t>
      </w:r>
      <w:r w:rsidRPr="00AE2D17">
        <w:rPr>
          <w:b/>
          <w:bCs/>
          <w:i w:val="0"/>
          <w:iCs w:val="0"/>
          <w:color w:val="auto"/>
        </w:rPr>
        <w:fldChar w:fldCharType="begin"/>
      </w:r>
      <w:r w:rsidRPr="00AE2D17">
        <w:rPr>
          <w:b/>
          <w:bCs/>
          <w:i w:val="0"/>
          <w:iCs w:val="0"/>
          <w:color w:val="auto"/>
        </w:rPr>
        <w:instrText xml:space="preserve"> SEQ Observation \* ARABIC </w:instrText>
      </w:r>
      <w:r w:rsidRPr="00AE2D17">
        <w:rPr>
          <w:b/>
          <w:bCs/>
          <w:i w:val="0"/>
          <w:iCs w:val="0"/>
          <w:color w:val="auto"/>
        </w:rPr>
        <w:fldChar w:fldCharType="separate"/>
      </w:r>
      <w:r w:rsidR="00CA689A">
        <w:rPr>
          <w:b/>
          <w:bCs/>
          <w:i w:val="0"/>
          <w:iCs w:val="0"/>
          <w:noProof/>
          <w:color w:val="auto"/>
        </w:rPr>
        <w:t>8</w:t>
      </w:r>
      <w:r w:rsidRPr="00AE2D17">
        <w:rPr>
          <w:b/>
          <w:bCs/>
          <w:i w:val="0"/>
          <w:iCs w:val="0"/>
          <w:color w:val="auto"/>
        </w:rPr>
        <w:fldChar w:fldCharType="end"/>
      </w:r>
      <w:r w:rsidRPr="00AE2D17">
        <w:rPr>
          <w:b/>
          <w:bCs/>
          <w:i w:val="0"/>
          <w:iCs w:val="0"/>
          <w:color w:val="auto"/>
        </w:rPr>
        <w:t>.</w:t>
      </w:r>
      <w:r>
        <w:rPr>
          <w:b/>
          <w:bCs/>
          <w:i w:val="0"/>
          <w:iCs w:val="0"/>
          <w:color w:val="auto"/>
        </w:rPr>
        <w:t xml:space="preserve"> In Rel-16 NR V2X, UE reuses an existing PC5 unicast link </w:t>
      </w:r>
      <w:r w:rsidRPr="005D5F95">
        <w:rPr>
          <w:b/>
          <w:bCs/>
          <w:i w:val="0"/>
          <w:iCs w:val="0"/>
          <w:color w:val="auto"/>
        </w:rPr>
        <w:t>if the pair of peer Application Layer IDs and the network layer protocol of this PC5 unicast link are identical to those required by the application layer in the UE for this V2X service</w:t>
      </w:r>
      <w:r>
        <w:rPr>
          <w:b/>
          <w:bCs/>
          <w:i w:val="0"/>
          <w:iCs w:val="0"/>
          <w:color w:val="auto"/>
        </w:rPr>
        <w:t>.</w:t>
      </w:r>
      <w:bookmarkEnd w:id="25"/>
      <w:r>
        <w:rPr>
          <w:b/>
          <w:bCs/>
          <w:i w:val="0"/>
          <w:iCs w:val="0"/>
          <w:color w:val="auto"/>
        </w:rPr>
        <w:t xml:space="preserve"> </w:t>
      </w:r>
    </w:p>
    <w:p w14:paraId="2914B30B" w14:textId="47C0AB1B" w:rsidR="00FE0678" w:rsidRPr="00FE0678" w:rsidRDefault="00FE0678" w:rsidP="00FE0678">
      <w:r>
        <w:t>Thus, w</w:t>
      </w:r>
      <w:r w:rsidRPr="00FE0678">
        <w:t xml:space="preserve">e think that </w:t>
      </w:r>
      <w:r w:rsidR="00155AB3" w:rsidRPr="00FE0678">
        <w:t>a</w:t>
      </w:r>
      <w:r w:rsidRPr="00FE0678">
        <w:t xml:space="preserve"> LS to SA2 is not necessary and RAN2 can conclude based on the Rel-16 NR V2X design</w:t>
      </w:r>
      <w:r>
        <w:t xml:space="preserve"> that it is up</w:t>
      </w:r>
      <w:r w:rsidR="00155AB3">
        <w:t xml:space="preserve"> </w:t>
      </w:r>
      <w:r>
        <w:t>to UE implementation to manage whether a separate PC5 link is setup for relaying or not</w:t>
      </w:r>
      <w:r w:rsidRPr="00FE0678">
        <w:t>.</w:t>
      </w:r>
    </w:p>
    <w:p w14:paraId="4F89E6EA" w14:textId="72E87671" w:rsidR="00A127A5" w:rsidRDefault="005D5F95" w:rsidP="008E2861">
      <w:pPr>
        <w:pStyle w:val="Caption"/>
        <w:rPr>
          <w:b/>
          <w:bCs/>
          <w:i w:val="0"/>
          <w:iCs w:val="0"/>
          <w:color w:val="auto"/>
        </w:rPr>
      </w:pPr>
      <w:bookmarkStart w:id="26" w:name="_Ref54224305"/>
      <w:r w:rsidRPr="000F7AB8">
        <w:rPr>
          <w:b/>
          <w:bCs/>
          <w:i w:val="0"/>
          <w:iCs w:val="0"/>
          <w:color w:val="auto"/>
        </w:rPr>
        <w:t xml:space="preserve">Proposal </w:t>
      </w:r>
      <w:r w:rsidRPr="000F7AB8">
        <w:rPr>
          <w:b/>
          <w:bCs/>
          <w:i w:val="0"/>
          <w:iCs w:val="0"/>
          <w:color w:val="auto"/>
        </w:rPr>
        <w:fldChar w:fldCharType="begin"/>
      </w:r>
      <w:r w:rsidRPr="000F7AB8">
        <w:rPr>
          <w:b/>
          <w:bCs/>
          <w:i w:val="0"/>
          <w:iCs w:val="0"/>
          <w:color w:val="auto"/>
        </w:rPr>
        <w:instrText xml:space="preserve"> SEQ Proposal \* ARABIC </w:instrText>
      </w:r>
      <w:r w:rsidRPr="000F7AB8">
        <w:rPr>
          <w:b/>
          <w:bCs/>
          <w:i w:val="0"/>
          <w:iCs w:val="0"/>
          <w:color w:val="auto"/>
        </w:rPr>
        <w:fldChar w:fldCharType="separate"/>
      </w:r>
      <w:r w:rsidR="00CA689A">
        <w:rPr>
          <w:b/>
          <w:bCs/>
          <w:i w:val="0"/>
          <w:iCs w:val="0"/>
          <w:noProof/>
          <w:color w:val="auto"/>
        </w:rPr>
        <w:t>7</w:t>
      </w:r>
      <w:r w:rsidRPr="000F7AB8">
        <w:rPr>
          <w:b/>
          <w:bCs/>
          <w:i w:val="0"/>
          <w:iCs w:val="0"/>
          <w:color w:val="auto"/>
        </w:rPr>
        <w:fldChar w:fldCharType="end"/>
      </w:r>
      <w:r w:rsidRPr="000F7AB8">
        <w:rPr>
          <w:b/>
          <w:bCs/>
          <w:i w:val="0"/>
          <w:iCs w:val="0"/>
          <w:color w:val="auto"/>
        </w:rPr>
        <w:t>.</w:t>
      </w:r>
      <w:r>
        <w:rPr>
          <w:b/>
          <w:bCs/>
          <w:i w:val="0"/>
          <w:iCs w:val="0"/>
          <w:color w:val="auto"/>
        </w:rPr>
        <w:t xml:space="preserve"> </w:t>
      </w:r>
      <w:r w:rsidR="008E2861">
        <w:rPr>
          <w:b/>
          <w:bCs/>
          <w:i w:val="0"/>
          <w:iCs w:val="0"/>
          <w:color w:val="auto"/>
        </w:rPr>
        <w:t xml:space="preserve">RAN2 conclude on Proposal-13a of [1], that </w:t>
      </w:r>
      <w:r>
        <w:rPr>
          <w:b/>
          <w:bCs/>
          <w:i w:val="0"/>
          <w:iCs w:val="0"/>
          <w:color w:val="auto"/>
        </w:rPr>
        <w:t>whether a separate PC5 unicast link than relaying PC5 unicast link is established for non-relaying PC5 traffic</w:t>
      </w:r>
      <w:r w:rsidR="008E2861">
        <w:rPr>
          <w:b/>
          <w:bCs/>
          <w:i w:val="0"/>
          <w:iCs w:val="0"/>
          <w:color w:val="auto"/>
        </w:rPr>
        <w:t xml:space="preserve"> is left to UE implementation</w:t>
      </w:r>
      <w:r>
        <w:rPr>
          <w:b/>
          <w:bCs/>
          <w:i w:val="0"/>
          <w:iCs w:val="0"/>
          <w:color w:val="auto"/>
        </w:rPr>
        <w:t xml:space="preserve"> (</w:t>
      </w:r>
      <w:proofErr w:type="gramStart"/>
      <w:r>
        <w:rPr>
          <w:b/>
          <w:bCs/>
          <w:i w:val="0"/>
          <w:iCs w:val="0"/>
          <w:color w:val="auto"/>
        </w:rPr>
        <w:t>similar to</w:t>
      </w:r>
      <w:proofErr w:type="gramEnd"/>
      <w:r>
        <w:rPr>
          <w:b/>
          <w:bCs/>
          <w:i w:val="0"/>
          <w:iCs w:val="0"/>
          <w:color w:val="auto"/>
        </w:rPr>
        <w:t xml:space="preserve"> Rel-16 NR V2X).</w:t>
      </w:r>
      <w:bookmarkEnd w:id="26"/>
      <w:r>
        <w:rPr>
          <w:b/>
          <w:bCs/>
          <w:i w:val="0"/>
          <w:iCs w:val="0"/>
          <w:color w:val="auto"/>
        </w:rPr>
        <w:t xml:space="preserve"> </w:t>
      </w:r>
      <w:bookmarkEnd w:id="23"/>
      <w:bookmarkEnd w:id="24"/>
    </w:p>
    <w:p w14:paraId="059BC8C3" w14:textId="29029CE9" w:rsidR="00E61D21" w:rsidRPr="00C94A98" w:rsidRDefault="00E61D21" w:rsidP="00BE23D8">
      <w:pPr>
        <w:keepNext/>
        <w:keepLines/>
        <w:numPr>
          <w:ilvl w:val="2"/>
          <w:numId w:val="1"/>
        </w:numPr>
        <w:spacing w:before="180"/>
        <w:outlineLvl w:val="1"/>
        <w:rPr>
          <w:rFonts w:ascii="Arial" w:eastAsia="SimSun" w:hAnsi="Arial" w:cs="Arial"/>
          <w:b/>
          <w:bCs/>
          <w:sz w:val="26"/>
          <w:szCs w:val="26"/>
          <w:lang w:eastAsia="ja-JP"/>
        </w:rPr>
      </w:pPr>
      <w:r>
        <w:rPr>
          <w:rFonts w:ascii="Arial" w:eastAsia="SimSun" w:hAnsi="Arial" w:cs="Arial"/>
          <w:b/>
          <w:bCs/>
          <w:sz w:val="26"/>
          <w:szCs w:val="26"/>
          <w:lang w:eastAsia="ja-JP"/>
        </w:rPr>
        <w:t>QoS handling</w:t>
      </w:r>
      <w:r w:rsidR="005E7B62">
        <w:rPr>
          <w:rFonts w:ascii="Arial" w:eastAsia="SimSun" w:hAnsi="Arial" w:cs="Arial"/>
          <w:b/>
          <w:bCs/>
          <w:sz w:val="26"/>
          <w:szCs w:val="26"/>
          <w:lang w:eastAsia="ja-JP"/>
        </w:rPr>
        <w:t xml:space="preserve"> for N:1 mapping</w:t>
      </w:r>
    </w:p>
    <w:p w14:paraId="65F93D7E" w14:textId="77777777" w:rsidR="008D567A" w:rsidRDefault="00C94A98" w:rsidP="00EE6D7E">
      <w:pPr>
        <w:spacing w:after="0"/>
      </w:pPr>
      <w:r>
        <w:t xml:space="preserve">In case of L2 U2N relays, it was agreed that the </w:t>
      </w:r>
      <w:proofErr w:type="spellStart"/>
      <w:r>
        <w:t>Uu</w:t>
      </w:r>
      <w:proofErr w:type="spellEnd"/>
      <w:r>
        <w:t xml:space="preserve"> SDAP/</w:t>
      </w:r>
      <w:proofErr w:type="spellStart"/>
      <w:r>
        <w:t>Uu</w:t>
      </w:r>
      <w:proofErr w:type="spellEnd"/>
      <w:r>
        <w:t xml:space="preserve"> PDCP of remote UE bearers terminate on the </w:t>
      </w:r>
      <w:proofErr w:type="spellStart"/>
      <w:r>
        <w:t>gNB</w:t>
      </w:r>
      <w:proofErr w:type="spellEnd"/>
      <w:r>
        <w:t xml:space="preserve"> and the PC5 RLC CHs and </w:t>
      </w:r>
      <w:proofErr w:type="spellStart"/>
      <w:r>
        <w:t>Uu</w:t>
      </w:r>
      <w:proofErr w:type="spellEnd"/>
      <w:r>
        <w:t xml:space="preserve"> RLC CHs are used to transport the data over the relaying path. It was also agreed that N:1 mapping may be supported on the </w:t>
      </w:r>
      <w:proofErr w:type="spellStart"/>
      <w:r>
        <w:t>Uu</w:t>
      </w:r>
      <w:proofErr w:type="spellEnd"/>
      <w:r>
        <w:t xml:space="preserve"> LCH to multiplex a single remote UE and/or multiple remote UE traffic from different PC5 RLC CHs to </w:t>
      </w:r>
      <w:proofErr w:type="spellStart"/>
      <w:r>
        <w:t>Uu</w:t>
      </w:r>
      <w:proofErr w:type="spellEnd"/>
      <w:r>
        <w:t xml:space="preserve"> RLC channel</w:t>
      </w:r>
      <w:r w:rsidR="009253D3">
        <w:t xml:space="preserve">, to </w:t>
      </w:r>
      <w:r w:rsidR="002A72AC">
        <w:t xml:space="preserve">improve the capacity of the relay UE by minimizing the number of </w:t>
      </w:r>
      <w:proofErr w:type="spellStart"/>
      <w:r w:rsidR="002A72AC">
        <w:t>Uu</w:t>
      </w:r>
      <w:proofErr w:type="spellEnd"/>
      <w:r w:rsidR="002A72AC">
        <w:t xml:space="preserve"> RLC CHs </w:t>
      </w:r>
      <w:r w:rsidR="00363D11">
        <w:t>configured for relaying</w:t>
      </w:r>
      <w:r>
        <w:t xml:space="preserve">. </w:t>
      </w:r>
    </w:p>
    <w:p w14:paraId="41F62365" w14:textId="3F6253A1" w:rsidR="008D567A" w:rsidRDefault="008D567A" w:rsidP="00EE6D7E">
      <w:pPr>
        <w:spacing w:after="0"/>
      </w:pPr>
    </w:p>
    <w:p w14:paraId="39F3C9A8" w14:textId="1760DEFA" w:rsidR="008D567A" w:rsidRDefault="008D567A" w:rsidP="008D567A">
      <w:pPr>
        <w:rPr>
          <w:u w:val="single"/>
        </w:rPr>
      </w:pPr>
      <w:r>
        <w:t>In email discussion#627</w:t>
      </w:r>
      <w:r w:rsidR="000A4155">
        <w:t xml:space="preserve"> </w:t>
      </w:r>
      <w:r>
        <w:t xml:space="preserve">[1] summary report, the below proposal on </w:t>
      </w:r>
      <w:proofErr w:type="spellStart"/>
      <w:r>
        <w:t>gNB</w:t>
      </w:r>
      <w:proofErr w:type="spellEnd"/>
      <w:r>
        <w:t xml:space="preserve"> implementation can handle the e2e QoS breakdown between </w:t>
      </w:r>
      <w:proofErr w:type="spellStart"/>
      <w:r>
        <w:t>Uu</w:t>
      </w:r>
      <w:proofErr w:type="spellEnd"/>
      <w:r>
        <w:t xml:space="preserve"> and PC5 links is captured. </w:t>
      </w:r>
    </w:p>
    <w:p w14:paraId="588C16A9" w14:textId="77777777" w:rsidR="008D567A" w:rsidRDefault="008D567A" w:rsidP="008D567A">
      <w:pPr>
        <w:rPr>
          <w:rFonts w:ascii="Arial" w:hAnsi="Arial" w:cs="Arial"/>
          <w:b/>
          <w:highlight w:val="green"/>
        </w:rPr>
      </w:pPr>
      <w:r>
        <w:rPr>
          <w:rFonts w:ascii="Arial" w:hAnsi="Arial" w:cs="Arial"/>
          <w:b/>
          <w:highlight w:val="green"/>
        </w:rPr>
        <w:t>Proposal-25 [Easy]: agree the following description for L2 UE-to-NW relay (also reflected by TP)</w:t>
      </w:r>
    </w:p>
    <w:p w14:paraId="3A2F0C33" w14:textId="4E048D05" w:rsidR="008D567A" w:rsidRPr="008D567A" w:rsidRDefault="008D567A" w:rsidP="008D567A">
      <w:pPr>
        <w:pStyle w:val="ListParagraph"/>
        <w:numPr>
          <w:ilvl w:val="0"/>
          <w:numId w:val="9"/>
        </w:numPr>
        <w:overflowPunct w:val="0"/>
        <w:autoSpaceDE w:val="0"/>
        <w:autoSpaceDN w:val="0"/>
        <w:adjustRightInd w:val="0"/>
        <w:spacing w:after="240" w:line="259" w:lineRule="auto"/>
        <w:textAlignment w:val="baseline"/>
        <w:rPr>
          <w:rFonts w:ascii="Arial" w:eastAsia="MS Mincho" w:hAnsi="Arial" w:cs="Arial"/>
          <w:highlight w:val="green"/>
          <w:lang w:eastAsia="ja-JP"/>
        </w:rPr>
      </w:pPr>
      <w:proofErr w:type="spellStart"/>
      <w:r>
        <w:rPr>
          <w:rFonts w:ascii="Arial" w:hAnsi="Arial" w:cs="Arial"/>
          <w:b/>
          <w:color w:val="00B0F0"/>
          <w:highlight w:val="green"/>
        </w:rPr>
        <w:t>gNB</w:t>
      </w:r>
      <w:proofErr w:type="spellEnd"/>
      <w:r>
        <w:rPr>
          <w:rFonts w:ascii="Arial" w:hAnsi="Arial" w:cs="Arial"/>
          <w:b/>
          <w:color w:val="00B0F0"/>
          <w:highlight w:val="green"/>
        </w:rPr>
        <w:t xml:space="preserve"> implementation can handle the QoS breakdown over </w:t>
      </w:r>
      <w:proofErr w:type="spellStart"/>
      <w:r>
        <w:rPr>
          <w:rFonts w:ascii="Arial" w:hAnsi="Arial" w:cs="Arial"/>
          <w:b/>
          <w:color w:val="00B0F0"/>
          <w:highlight w:val="green"/>
        </w:rPr>
        <w:t>Uu</w:t>
      </w:r>
      <w:proofErr w:type="spellEnd"/>
      <w:r>
        <w:rPr>
          <w:rFonts w:ascii="Arial" w:hAnsi="Arial" w:cs="Arial"/>
          <w:b/>
          <w:color w:val="00B0F0"/>
          <w:highlight w:val="green"/>
        </w:rPr>
        <w:t xml:space="preserve"> and PC5 for the end-to-end QoS enforcement of a </w:t>
      </w:r>
      <w:proofErr w:type="gramStart"/>
      <w:r>
        <w:rPr>
          <w:rFonts w:ascii="Arial" w:hAnsi="Arial" w:cs="Arial"/>
          <w:b/>
          <w:color w:val="00B0F0"/>
          <w:highlight w:val="green"/>
        </w:rPr>
        <w:t>particular session</w:t>
      </w:r>
      <w:proofErr w:type="gramEnd"/>
      <w:r>
        <w:rPr>
          <w:rFonts w:ascii="Arial" w:hAnsi="Arial" w:cs="Arial"/>
          <w:b/>
          <w:color w:val="00B0F0"/>
          <w:highlight w:val="green"/>
        </w:rPr>
        <w:t xml:space="preserve"> established between Remote UE and network in case of L2 based UE to Network relaying.</w:t>
      </w:r>
    </w:p>
    <w:p w14:paraId="60F815BC" w14:textId="77777777" w:rsidR="000B7ED3" w:rsidRDefault="00EE6D7E" w:rsidP="000B7ED3">
      <w:pPr>
        <w:spacing w:after="0"/>
      </w:pPr>
      <w:r>
        <w:t xml:space="preserve">We understand that in the context of a single remote </w:t>
      </w:r>
      <w:proofErr w:type="spellStart"/>
      <w:r>
        <w:t>Uu</w:t>
      </w:r>
      <w:proofErr w:type="spellEnd"/>
      <w:r>
        <w:t xml:space="preserve"> bearer, configured with a 1:1 mapping for the PC5 RLC CH&lt;-&gt; </w:t>
      </w:r>
      <w:proofErr w:type="spellStart"/>
      <w:r>
        <w:t>Uu</w:t>
      </w:r>
      <w:proofErr w:type="spellEnd"/>
      <w:r>
        <w:t xml:space="preserve"> RLC CH, it is straightforward for the </w:t>
      </w:r>
      <w:proofErr w:type="spellStart"/>
      <w:r>
        <w:t>gNB</w:t>
      </w:r>
      <w:proofErr w:type="spellEnd"/>
      <w:r>
        <w:t xml:space="preserve"> to handle the QoS breakdown</w:t>
      </w:r>
      <w:r w:rsidR="00D24F97">
        <w:t xml:space="preserve"> for a remote </w:t>
      </w:r>
      <w:proofErr w:type="spellStart"/>
      <w:r w:rsidR="00D24F97">
        <w:t>Uu</w:t>
      </w:r>
      <w:proofErr w:type="spellEnd"/>
      <w:r w:rsidR="00D24F97">
        <w:t xml:space="preserve"> bearer</w:t>
      </w:r>
      <w:r>
        <w:t xml:space="preserve"> as per the Proposal-25 above. </w:t>
      </w:r>
      <w:proofErr w:type="gramStart"/>
      <w:r>
        <w:t>But,</w:t>
      </w:r>
      <w:proofErr w:type="gramEnd"/>
      <w:r>
        <w:t xml:space="preserve"> it is not clear from the proposal-25 above, how can </w:t>
      </w:r>
      <w:proofErr w:type="spellStart"/>
      <w:r>
        <w:t>gNB</w:t>
      </w:r>
      <w:proofErr w:type="spellEnd"/>
      <w:r>
        <w:t xml:space="preserve"> and relay handle the </w:t>
      </w:r>
      <w:r w:rsidR="00BF1C18">
        <w:t xml:space="preserve">end-to-end </w:t>
      </w:r>
      <w:r>
        <w:t xml:space="preserve">QoS </w:t>
      </w:r>
      <w:r w:rsidR="00BF1C18">
        <w:t xml:space="preserve">support </w:t>
      </w:r>
      <w:r w:rsidR="00AF7DA2">
        <w:t xml:space="preserve">for remote UE </w:t>
      </w:r>
      <w:proofErr w:type="spellStart"/>
      <w:r w:rsidR="00AF7DA2">
        <w:t>Uu</w:t>
      </w:r>
      <w:proofErr w:type="spellEnd"/>
      <w:r w:rsidR="00AF7DA2">
        <w:t xml:space="preserve"> bearers </w:t>
      </w:r>
      <w:r>
        <w:t xml:space="preserve">when N:1 mapping is supported. </w:t>
      </w:r>
      <w:r w:rsidR="00BF1C18">
        <w:t xml:space="preserve">In the </w:t>
      </w:r>
      <w:r w:rsidR="00AF7DA2">
        <w:t xml:space="preserve">case of </w:t>
      </w:r>
      <w:r w:rsidR="00BF1C18">
        <w:t>N:1 mapping,</w:t>
      </w:r>
      <w:r w:rsidR="00AF7DA2">
        <w:t xml:space="preserve"> </w:t>
      </w:r>
      <w:r w:rsidR="000B7ED3">
        <w:t>the below 2 cases can happen:</w:t>
      </w:r>
    </w:p>
    <w:p w14:paraId="21A4FF8F" w14:textId="2CAD5240" w:rsidR="00EE6D7E" w:rsidRDefault="00EE6D7E" w:rsidP="000B7ED3">
      <w:pPr>
        <w:pStyle w:val="ListParagraph"/>
        <w:numPr>
          <w:ilvl w:val="0"/>
          <w:numId w:val="13"/>
        </w:numPr>
        <w:spacing w:after="0"/>
      </w:pPr>
      <w:r>
        <w:t xml:space="preserve">Case 1: </w:t>
      </w:r>
      <w:r w:rsidR="000B7ED3">
        <w:t xml:space="preserve">PC5 RLC CHs corresponding to the remote UE(s) </w:t>
      </w:r>
      <w:proofErr w:type="spellStart"/>
      <w:r w:rsidR="000B7ED3">
        <w:t>Uu</w:t>
      </w:r>
      <w:proofErr w:type="spellEnd"/>
      <w:r w:rsidR="000B7ED3">
        <w:t xml:space="preserve"> bearers with same </w:t>
      </w:r>
      <w:r w:rsidR="00894BE3">
        <w:t xml:space="preserve">e2e </w:t>
      </w:r>
      <w:r w:rsidR="000B7ED3">
        <w:t xml:space="preserve">QoS needs </w:t>
      </w:r>
      <w:r>
        <w:t xml:space="preserve">are mapped to the </w:t>
      </w:r>
      <w:proofErr w:type="spellStart"/>
      <w:r>
        <w:t>Uu</w:t>
      </w:r>
      <w:proofErr w:type="spellEnd"/>
      <w:r>
        <w:t xml:space="preserve"> RLC CH</w:t>
      </w:r>
    </w:p>
    <w:p w14:paraId="33A5668C" w14:textId="266BC77B" w:rsidR="00EE6D7E" w:rsidRDefault="00EE6D7E" w:rsidP="00EE6D7E">
      <w:pPr>
        <w:pStyle w:val="ListParagraph"/>
        <w:numPr>
          <w:ilvl w:val="0"/>
          <w:numId w:val="16"/>
        </w:numPr>
        <w:spacing w:after="0"/>
      </w:pPr>
      <w:r>
        <w:t xml:space="preserve">Case 2: </w:t>
      </w:r>
      <w:r w:rsidR="00894BE3">
        <w:t xml:space="preserve">PC5 RLC CHs corresponding to the remote UE(s) </w:t>
      </w:r>
      <w:proofErr w:type="spellStart"/>
      <w:r w:rsidR="00894BE3">
        <w:t>Uu</w:t>
      </w:r>
      <w:proofErr w:type="spellEnd"/>
      <w:r w:rsidR="00894BE3">
        <w:t xml:space="preserve"> bearers with different QoS needs </w:t>
      </w:r>
      <w:r>
        <w:t xml:space="preserve">are mapped to the same </w:t>
      </w:r>
      <w:proofErr w:type="spellStart"/>
      <w:r>
        <w:t>Uu</w:t>
      </w:r>
      <w:proofErr w:type="spellEnd"/>
      <w:r>
        <w:t xml:space="preserve"> RLC CH</w:t>
      </w:r>
    </w:p>
    <w:p w14:paraId="3EA7FD3A" w14:textId="77777777" w:rsidR="009A3464" w:rsidRDefault="009A3464" w:rsidP="009A3464">
      <w:pPr>
        <w:pStyle w:val="ListParagraph"/>
        <w:spacing w:after="0"/>
      </w:pPr>
    </w:p>
    <w:p w14:paraId="7D59FE4A" w14:textId="77777777" w:rsidR="00B732ED" w:rsidRDefault="00894BE3" w:rsidP="000B7ED3">
      <w:pPr>
        <w:spacing w:after="0"/>
      </w:pPr>
      <w:r>
        <w:t xml:space="preserve">Case 1 is straightforward as the PC5 RLC CHs are of same QoS, and, relay UE can provide same treatment for the flows on </w:t>
      </w:r>
      <w:proofErr w:type="spellStart"/>
      <w:r>
        <w:t>Uu</w:t>
      </w:r>
      <w:proofErr w:type="spellEnd"/>
      <w:r>
        <w:t xml:space="preserve"> RLC CH. However, Case 1 has the limitation that the </w:t>
      </w:r>
      <w:proofErr w:type="spellStart"/>
      <w:r>
        <w:t>gNB</w:t>
      </w:r>
      <w:proofErr w:type="spellEnd"/>
      <w:r>
        <w:t xml:space="preserve"> may have to configure the relay UE with multiple </w:t>
      </w:r>
      <w:proofErr w:type="spellStart"/>
      <w:r>
        <w:t>Uu</w:t>
      </w:r>
      <w:proofErr w:type="spellEnd"/>
      <w:r>
        <w:t xml:space="preserve"> RLC CHs </w:t>
      </w:r>
      <w:r w:rsidR="00B732ED">
        <w:t xml:space="preserve">with each </w:t>
      </w:r>
      <w:proofErr w:type="spellStart"/>
      <w:r w:rsidR="00B732ED">
        <w:t>Uu</w:t>
      </w:r>
      <w:proofErr w:type="spellEnd"/>
      <w:r w:rsidR="00B732ED">
        <w:t xml:space="preserve"> RLC CH serving a set of PC5 RLC CHs with same QoS needs. </w:t>
      </w:r>
    </w:p>
    <w:p w14:paraId="61A2E69B" w14:textId="77777777" w:rsidR="00B732ED" w:rsidRDefault="00B732ED" w:rsidP="000B7ED3">
      <w:pPr>
        <w:spacing w:after="0"/>
      </w:pPr>
    </w:p>
    <w:p w14:paraId="58F4AF41" w14:textId="313B74BD" w:rsidR="002C21DB" w:rsidRDefault="00B732ED" w:rsidP="000B7ED3">
      <w:pPr>
        <w:spacing w:after="0"/>
      </w:pPr>
      <w:r>
        <w:t xml:space="preserve">Case 2 can be a solution to </w:t>
      </w:r>
      <w:r w:rsidR="00A233D9">
        <w:t xml:space="preserve">avoid the </w:t>
      </w:r>
      <w:proofErr w:type="spellStart"/>
      <w:r w:rsidR="00A233D9">
        <w:t>Uu</w:t>
      </w:r>
      <w:proofErr w:type="spellEnd"/>
      <w:r w:rsidR="00A233D9">
        <w:t xml:space="preserve"> RLC CH limitation on the relay UE. </w:t>
      </w:r>
      <w:r w:rsidR="008F3E9C">
        <w:t>T</w:t>
      </w:r>
      <w:r w:rsidR="00A233D9">
        <w:t xml:space="preserve">he PC5 RLC CHs </w:t>
      </w:r>
      <w:r w:rsidR="008F3E9C">
        <w:t xml:space="preserve">corresponding to the </w:t>
      </w:r>
      <w:proofErr w:type="spellStart"/>
      <w:r w:rsidR="008F3E9C">
        <w:t>Uu</w:t>
      </w:r>
      <w:proofErr w:type="spellEnd"/>
      <w:r w:rsidR="008F3E9C">
        <w:t xml:space="preserve"> bearers with different QoS needs </w:t>
      </w:r>
      <w:r w:rsidR="00092FDB">
        <w:t>may</w:t>
      </w:r>
      <w:r w:rsidR="008F3E9C">
        <w:t xml:space="preserve"> have different MAC RLC priorities configured on PC5</w:t>
      </w:r>
      <w:r w:rsidR="00BB6DE0">
        <w:t xml:space="preserve"> and achieve the QoS on PC5. </w:t>
      </w:r>
      <w:r w:rsidR="005A782A">
        <w:t xml:space="preserve">However, it may be challenging to achieve the </w:t>
      </w:r>
      <w:r w:rsidR="00BE4D09">
        <w:t xml:space="preserve">necessary QoS on </w:t>
      </w:r>
      <w:proofErr w:type="spellStart"/>
      <w:r w:rsidR="00BE4D09">
        <w:t>Uu</w:t>
      </w:r>
      <w:proofErr w:type="spellEnd"/>
      <w:r w:rsidR="00BE4D09">
        <w:t xml:space="preserve"> to support the </w:t>
      </w:r>
      <w:r w:rsidR="005A782A">
        <w:t>e2e QoS for these bearers</w:t>
      </w:r>
      <w:r w:rsidR="008F3E9C">
        <w:t>.</w:t>
      </w:r>
      <w:r w:rsidR="00092FDB">
        <w:t xml:space="preserve"> </w:t>
      </w:r>
      <w:r w:rsidR="00584F50">
        <w:t>Considering the Rel-16 data handling and the RAN2 agreements made so far on L2 relaying, t</w:t>
      </w:r>
      <w:r w:rsidR="008959D3">
        <w:t>he UL relaying data coming from these different PC5 RLC channels would</w:t>
      </w:r>
      <w:r w:rsidR="008F3E9C">
        <w:t xml:space="preserve"> </w:t>
      </w:r>
      <w:r w:rsidR="00584F50">
        <w:t xml:space="preserve">be buffered in the adaptation layer </w:t>
      </w:r>
      <w:r w:rsidR="001818CC">
        <w:t xml:space="preserve">with no differentiation. When the adaptation layer </w:t>
      </w:r>
      <w:proofErr w:type="gramStart"/>
      <w:r w:rsidR="001818CC">
        <w:t>has to</w:t>
      </w:r>
      <w:proofErr w:type="gramEnd"/>
      <w:r w:rsidR="001818CC">
        <w:t xml:space="preserve"> relay data over the </w:t>
      </w:r>
      <w:proofErr w:type="spellStart"/>
      <w:r w:rsidR="001818CC">
        <w:t>Uu</w:t>
      </w:r>
      <w:proofErr w:type="spellEnd"/>
      <w:r w:rsidR="001818CC">
        <w:t xml:space="preserve"> link, it </w:t>
      </w:r>
      <w:r w:rsidR="00825ED8">
        <w:t xml:space="preserve">takes the buffered data in the order received and sends the adaptation layer PDU to the </w:t>
      </w:r>
      <w:proofErr w:type="spellStart"/>
      <w:r w:rsidR="00825ED8">
        <w:t>Uu</w:t>
      </w:r>
      <w:proofErr w:type="spellEnd"/>
      <w:r w:rsidR="00825ED8">
        <w:t xml:space="preserve"> RLC/MAC/PHY. As the PC5 RLC CHs are mapped to a single </w:t>
      </w:r>
      <w:proofErr w:type="spellStart"/>
      <w:r w:rsidR="00825ED8">
        <w:t>Uu</w:t>
      </w:r>
      <w:proofErr w:type="spellEnd"/>
      <w:r w:rsidR="00825ED8">
        <w:t xml:space="preserve"> RLC CH, the corresponding </w:t>
      </w:r>
      <w:proofErr w:type="spellStart"/>
      <w:r w:rsidR="00825ED8">
        <w:t>Uu</w:t>
      </w:r>
      <w:proofErr w:type="spellEnd"/>
      <w:r w:rsidR="00825ED8">
        <w:t xml:space="preserve"> LCH priority is applied for </w:t>
      </w:r>
      <w:r w:rsidR="00E00ABE">
        <w:t xml:space="preserve">any relaying data. This results in the loss of QoS differentiation for the PC5 RLC CHs on the </w:t>
      </w:r>
      <w:proofErr w:type="spellStart"/>
      <w:r w:rsidR="00E00ABE">
        <w:t>Uu</w:t>
      </w:r>
      <w:proofErr w:type="spellEnd"/>
      <w:r w:rsidR="00E00ABE">
        <w:t xml:space="preserve"> </w:t>
      </w:r>
      <w:r w:rsidR="00AC441B">
        <w:t xml:space="preserve">link. This could result in some degradation of the e2e QoS support. </w:t>
      </w:r>
      <w:r w:rsidR="0009386F">
        <w:t xml:space="preserve">Here we explain the issue </w:t>
      </w:r>
      <w:r w:rsidR="00587591">
        <w:t>from the perspective of</w:t>
      </w:r>
      <w:r w:rsidR="0009386F">
        <w:t xml:space="preserve"> UL </w:t>
      </w:r>
      <w:proofErr w:type="gramStart"/>
      <w:r w:rsidR="0009386F">
        <w:t>relaying</w:t>
      </w:r>
      <w:proofErr w:type="gramEnd"/>
      <w:r w:rsidR="0009386F">
        <w:t xml:space="preserve"> but the same issue exists for DL on </w:t>
      </w:r>
      <w:proofErr w:type="spellStart"/>
      <w:r w:rsidR="0009386F">
        <w:t>Uu</w:t>
      </w:r>
      <w:proofErr w:type="spellEnd"/>
      <w:r w:rsidR="0009386F">
        <w:t xml:space="preserve"> </w:t>
      </w:r>
      <w:r w:rsidR="002C21DB">
        <w:t xml:space="preserve">link for N:1 mapping. </w:t>
      </w:r>
    </w:p>
    <w:p w14:paraId="0FEC2B97" w14:textId="5DF486D0" w:rsidR="006F331E" w:rsidRDefault="006F331E" w:rsidP="000B7ED3">
      <w:pPr>
        <w:spacing w:after="0"/>
      </w:pPr>
    </w:p>
    <w:p w14:paraId="08E4CD1B" w14:textId="3970E55D" w:rsidR="006F331E" w:rsidRDefault="006F331E" w:rsidP="000B7ED3">
      <w:pPr>
        <w:spacing w:after="0"/>
      </w:pPr>
      <w:r>
        <w:t xml:space="preserve">We think that it is important for RAN2 to discuss these </w:t>
      </w:r>
      <w:r w:rsidR="00B64A92">
        <w:t xml:space="preserve">two cases, and, conclude whether both are allowed for L2 U2N relaying. If </w:t>
      </w:r>
      <w:r w:rsidR="0047507B">
        <w:t>case 2 is agreed to be allowed</w:t>
      </w:r>
      <w:r w:rsidR="00B64A92">
        <w:t xml:space="preserve">, </w:t>
      </w:r>
      <w:r w:rsidR="00220EBF">
        <w:t xml:space="preserve">it is necessary to </w:t>
      </w:r>
      <w:r w:rsidR="0047507B">
        <w:t>clarify</w:t>
      </w:r>
      <w:r w:rsidR="00220EBF">
        <w:t xml:space="preserve"> the performance impacts </w:t>
      </w:r>
      <w:r w:rsidR="00995FAB">
        <w:t xml:space="preserve">discussed above </w:t>
      </w:r>
      <w:r w:rsidR="00220EBF">
        <w:t>in the TR.</w:t>
      </w:r>
    </w:p>
    <w:p w14:paraId="46316415" w14:textId="61A4F021" w:rsidR="009A3464" w:rsidRDefault="009A3464" w:rsidP="009A3464">
      <w:pPr>
        <w:pStyle w:val="Caption"/>
        <w:rPr>
          <w:b/>
          <w:bCs/>
          <w:i w:val="0"/>
          <w:iCs w:val="0"/>
          <w:color w:val="auto"/>
        </w:rPr>
      </w:pPr>
      <w:bookmarkStart w:id="27" w:name="_Ref54224238"/>
      <w:r w:rsidRPr="009A3464">
        <w:rPr>
          <w:b/>
          <w:bCs/>
          <w:i w:val="0"/>
          <w:iCs w:val="0"/>
          <w:color w:val="auto"/>
        </w:rPr>
        <w:t xml:space="preserve">Observation </w:t>
      </w:r>
      <w:r w:rsidRPr="009A3464">
        <w:rPr>
          <w:b/>
          <w:bCs/>
          <w:i w:val="0"/>
          <w:iCs w:val="0"/>
          <w:color w:val="auto"/>
        </w:rPr>
        <w:fldChar w:fldCharType="begin"/>
      </w:r>
      <w:r w:rsidRPr="009A3464">
        <w:rPr>
          <w:b/>
          <w:bCs/>
          <w:i w:val="0"/>
          <w:iCs w:val="0"/>
          <w:color w:val="auto"/>
        </w:rPr>
        <w:instrText xml:space="preserve"> SEQ Observation \* ARABIC </w:instrText>
      </w:r>
      <w:r w:rsidRPr="009A3464">
        <w:rPr>
          <w:b/>
          <w:bCs/>
          <w:i w:val="0"/>
          <w:iCs w:val="0"/>
          <w:color w:val="auto"/>
        </w:rPr>
        <w:fldChar w:fldCharType="separate"/>
      </w:r>
      <w:r w:rsidR="00CA689A">
        <w:rPr>
          <w:b/>
          <w:bCs/>
          <w:i w:val="0"/>
          <w:iCs w:val="0"/>
          <w:noProof/>
          <w:color w:val="auto"/>
        </w:rPr>
        <w:t>9</w:t>
      </w:r>
      <w:r w:rsidRPr="009A3464">
        <w:rPr>
          <w:b/>
          <w:bCs/>
          <w:i w:val="0"/>
          <w:iCs w:val="0"/>
          <w:color w:val="auto"/>
        </w:rPr>
        <w:fldChar w:fldCharType="end"/>
      </w:r>
      <w:r w:rsidRPr="009A3464">
        <w:rPr>
          <w:b/>
          <w:bCs/>
          <w:i w:val="0"/>
          <w:iCs w:val="0"/>
          <w:color w:val="auto"/>
        </w:rPr>
        <w:t xml:space="preserve">. Proposal-25 of [1] seems to discuss </w:t>
      </w:r>
      <w:r>
        <w:rPr>
          <w:b/>
          <w:bCs/>
          <w:i w:val="0"/>
          <w:iCs w:val="0"/>
          <w:color w:val="auto"/>
        </w:rPr>
        <w:t>about</w:t>
      </w:r>
      <w:r w:rsidRPr="009A3464">
        <w:rPr>
          <w:b/>
          <w:bCs/>
          <w:i w:val="0"/>
          <w:iCs w:val="0"/>
          <w:color w:val="auto"/>
        </w:rPr>
        <w:t xml:space="preserve"> end-to-end QoS handling support for a </w:t>
      </w:r>
      <w:r w:rsidR="00195CD5">
        <w:rPr>
          <w:b/>
          <w:bCs/>
          <w:i w:val="0"/>
          <w:iCs w:val="0"/>
          <w:color w:val="auto"/>
        </w:rPr>
        <w:t xml:space="preserve">remote UE </w:t>
      </w:r>
      <w:proofErr w:type="spellStart"/>
      <w:r w:rsidR="00195CD5">
        <w:rPr>
          <w:b/>
          <w:bCs/>
          <w:i w:val="0"/>
          <w:iCs w:val="0"/>
          <w:color w:val="auto"/>
        </w:rPr>
        <w:t>Uu</w:t>
      </w:r>
      <w:proofErr w:type="spellEnd"/>
      <w:r w:rsidR="00195CD5">
        <w:rPr>
          <w:b/>
          <w:bCs/>
          <w:i w:val="0"/>
          <w:iCs w:val="0"/>
          <w:color w:val="auto"/>
        </w:rPr>
        <w:t xml:space="preserve"> bearer with </w:t>
      </w:r>
      <w:r w:rsidRPr="009A3464">
        <w:rPr>
          <w:b/>
          <w:bCs/>
          <w:i w:val="0"/>
          <w:iCs w:val="0"/>
          <w:color w:val="auto"/>
        </w:rPr>
        <w:t xml:space="preserve">1:1 mapping for the PC5 RLC CHs &lt;-&gt; </w:t>
      </w:r>
      <w:proofErr w:type="spellStart"/>
      <w:r w:rsidRPr="009A3464">
        <w:rPr>
          <w:b/>
          <w:bCs/>
          <w:i w:val="0"/>
          <w:iCs w:val="0"/>
          <w:color w:val="auto"/>
        </w:rPr>
        <w:t>Uu</w:t>
      </w:r>
      <w:proofErr w:type="spellEnd"/>
      <w:r w:rsidRPr="009A3464">
        <w:rPr>
          <w:b/>
          <w:bCs/>
          <w:i w:val="0"/>
          <w:iCs w:val="0"/>
          <w:color w:val="auto"/>
        </w:rPr>
        <w:t xml:space="preserve"> RLC CHs.</w:t>
      </w:r>
      <w:bookmarkEnd w:id="27"/>
      <w:r w:rsidRPr="009A3464">
        <w:rPr>
          <w:b/>
          <w:bCs/>
          <w:i w:val="0"/>
          <w:iCs w:val="0"/>
          <w:color w:val="auto"/>
        </w:rPr>
        <w:t xml:space="preserve"> </w:t>
      </w:r>
    </w:p>
    <w:p w14:paraId="629C0BBF" w14:textId="4862E92F" w:rsidR="006B496B" w:rsidRDefault="006B496B" w:rsidP="006B496B">
      <w:pPr>
        <w:pStyle w:val="Caption"/>
        <w:rPr>
          <w:b/>
          <w:bCs/>
          <w:i w:val="0"/>
          <w:iCs w:val="0"/>
          <w:color w:val="auto"/>
        </w:rPr>
      </w:pPr>
      <w:r w:rsidRPr="006B496B">
        <w:rPr>
          <w:b/>
          <w:bCs/>
          <w:i w:val="0"/>
          <w:iCs w:val="0"/>
          <w:color w:val="auto"/>
        </w:rPr>
        <w:t xml:space="preserve">Observation </w:t>
      </w:r>
      <w:r w:rsidRPr="006B496B">
        <w:rPr>
          <w:b/>
          <w:bCs/>
          <w:i w:val="0"/>
          <w:iCs w:val="0"/>
          <w:color w:val="auto"/>
        </w:rPr>
        <w:fldChar w:fldCharType="begin"/>
      </w:r>
      <w:r w:rsidRPr="006B496B">
        <w:rPr>
          <w:b/>
          <w:bCs/>
          <w:i w:val="0"/>
          <w:iCs w:val="0"/>
          <w:color w:val="auto"/>
        </w:rPr>
        <w:instrText xml:space="preserve"> SEQ Observation \* ARABIC </w:instrText>
      </w:r>
      <w:r w:rsidRPr="006B496B">
        <w:rPr>
          <w:b/>
          <w:bCs/>
          <w:i w:val="0"/>
          <w:iCs w:val="0"/>
          <w:color w:val="auto"/>
        </w:rPr>
        <w:fldChar w:fldCharType="separate"/>
      </w:r>
      <w:r w:rsidR="00CA689A">
        <w:rPr>
          <w:b/>
          <w:bCs/>
          <w:i w:val="0"/>
          <w:iCs w:val="0"/>
          <w:noProof/>
          <w:color w:val="auto"/>
        </w:rPr>
        <w:t>10</w:t>
      </w:r>
      <w:r w:rsidRPr="006B496B">
        <w:rPr>
          <w:b/>
          <w:bCs/>
          <w:i w:val="0"/>
          <w:iCs w:val="0"/>
          <w:color w:val="auto"/>
        </w:rPr>
        <w:fldChar w:fldCharType="end"/>
      </w:r>
      <w:r w:rsidRPr="006B496B">
        <w:rPr>
          <w:b/>
          <w:bCs/>
          <w:i w:val="0"/>
          <w:iCs w:val="0"/>
          <w:color w:val="auto"/>
        </w:rPr>
        <w:t xml:space="preserve">. </w:t>
      </w:r>
      <w:r>
        <w:rPr>
          <w:b/>
          <w:bCs/>
          <w:i w:val="0"/>
          <w:iCs w:val="0"/>
          <w:color w:val="auto"/>
        </w:rPr>
        <w:t xml:space="preserve">In </w:t>
      </w:r>
      <w:r w:rsidRPr="006B496B">
        <w:rPr>
          <w:b/>
          <w:bCs/>
          <w:i w:val="0"/>
          <w:iCs w:val="0"/>
          <w:color w:val="auto"/>
        </w:rPr>
        <w:t>case of N:1 mapping,</w:t>
      </w:r>
      <w:r>
        <w:rPr>
          <w:b/>
          <w:bCs/>
          <w:i w:val="0"/>
          <w:iCs w:val="0"/>
          <w:color w:val="auto"/>
        </w:rPr>
        <w:t xml:space="preserve"> it is </w:t>
      </w:r>
      <w:r w:rsidR="00B141A4">
        <w:rPr>
          <w:b/>
          <w:bCs/>
          <w:i w:val="0"/>
          <w:iCs w:val="0"/>
          <w:color w:val="auto"/>
        </w:rPr>
        <w:t xml:space="preserve">possible that </w:t>
      </w:r>
      <w:r w:rsidR="00B141A4" w:rsidRPr="006B496B">
        <w:rPr>
          <w:b/>
          <w:bCs/>
          <w:i w:val="0"/>
          <w:iCs w:val="0"/>
          <w:color w:val="auto"/>
        </w:rPr>
        <w:t xml:space="preserve">PC5 RLC CHs corresponding to the remote UE(s) </w:t>
      </w:r>
      <w:proofErr w:type="spellStart"/>
      <w:r w:rsidR="00B141A4" w:rsidRPr="006B496B">
        <w:rPr>
          <w:b/>
          <w:bCs/>
          <w:i w:val="0"/>
          <w:iCs w:val="0"/>
          <w:color w:val="auto"/>
        </w:rPr>
        <w:t>Uu</w:t>
      </w:r>
      <w:proofErr w:type="spellEnd"/>
      <w:r w:rsidR="00B141A4" w:rsidRPr="006B496B">
        <w:rPr>
          <w:b/>
          <w:bCs/>
          <w:i w:val="0"/>
          <w:iCs w:val="0"/>
          <w:color w:val="auto"/>
        </w:rPr>
        <w:t xml:space="preserve"> bearers with </w:t>
      </w:r>
      <w:r w:rsidR="00B141A4">
        <w:rPr>
          <w:b/>
          <w:bCs/>
          <w:i w:val="0"/>
          <w:iCs w:val="0"/>
          <w:color w:val="auto"/>
        </w:rPr>
        <w:t xml:space="preserve">same or </w:t>
      </w:r>
      <w:r w:rsidR="00B141A4" w:rsidRPr="006B496B">
        <w:rPr>
          <w:b/>
          <w:bCs/>
          <w:i w:val="0"/>
          <w:iCs w:val="0"/>
          <w:color w:val="auto"/>
        </w:rPr>
        <w:t xml:space="preserve">different QoS needs are mapped to the same </w:t>
      </w:r>
      <w:proofErr w:type="spellStart"/>
      <w:r w:rsidR="00B141A4" w:rsidRPr="006B496B">
        <w:rPr>
          <w:b/>
          <w:bCs/>
          <w:i w:val="0"/>
          <w:iCs w:val="0"/>
          <w:color w:val="auto"/>
        </w:rPr>
        <w:t>Uu</w:t>
      </w:r>
      <w:proofErr w:type="spellEnd"/>
      <w:r w:rsidR="00B141A4" w:rsidRPr="006B496B">
        <w:rPr>
          <w:b/>
          <w:bCs/>
          <w:i w:val="0"/>
          <w:iCs w:val="0"/>
          <w:color w:val="auto"/>
        </w:rPr>
        <w:t xml:space="preserve"> RLC CH</w:t>
      </w:r>
      <w:r w:rsidR="00B141A4">
        <w:rPr>
          <w:b/>
          <w:bCs/>
          <w:i w:val="0"/>
          <w:iCs w:val="0"/>
          <w:color w:val="auto"/>
        </w:rPr>
        <w:t xml:space="preserve">. </w:t>
      </w:r>
    </w:p>
    <w:p w14:paraId="614C5CF6" w14:textId="4A764886" w:rsidR="006B496B" w:rsidRPr="006B496B" w:rsidRDefault="00B141A4" w:rsidP="002D164F">
      <w:pPr>
        <w:pStyle w:val="Caption"/>
        <w:rPr>
          <w:b/>
          <w:bCs/>
          <w:i w:val="0"/>
          <w:iCs w:val="0"/>
          <w:color w:val="auto"/>
        </w:rPr>
      </w:pPr>
      <w:r w:rsidRPr="002D164F">
        <w:rPr>
          <w:b/>
          <w:bCs/>
          <w:i w:val="0"/>
          <w:iCs w:val="0"/>
          <w:color w:val="auto"/>
        </w:rPr>
        <w:t xml:space="preserve">Observation </w:t>
      </w:r>
      <w:r w:rsidRPr="002D164F">
        <w:rPr>
          <w:b/>
          <w:bCs/>
          <w:i w:val="0"/>
          <w:iCs w:val="0"/>
          <w:color w:val="auto"/>
        </w:rPr>
        <w:fldChar w:fldCharType="begin"/>
      </w:r>
      <w:r w:rsidRPr="002D164F">
        <w:rPr>
          <w:b/>
          <w:bCs/>
          <w:i w:val="0"/>
          <w:iCs w:val="0"/>
          <w:color w:val="auto"/>
        </w:rPr>
        <w:instrText xml:space="preserve"> SEQ Observation \* ARABIC </w:instrText>
      </w:r>
      <w:r w:rsidRPr="002D164F">
        <w:rPr>
          <w:b/>
          <w:bCs/>
          <w:i w:val="0"/>
          <w:iCs w:val="0"/>
          <w:color w:val="auto"/>
        </w:rPr>
        <w:fldChar w:fldCharType="separate"/>
      </w:r>
      <w:r w:rsidR="00CA689A">
        <w:rPr>
          <w:b/>
          <w:bCs/>
          <w:i w:val="0"/>
          <w:iCs w:val="0"/>
          <w:noProof/>
          <w:color w:val="auto"/>
        </w:rPr>
        <w:t>11</w:t>
      </w:r>
      <w:r w:rsidRPr="002D164F">
        <w:rPr>
          <w:b/>
          <w:bCs/>
          <w:i w:val="0"/>
          <w:iCs w:val="0"/>
          <w:color w:val="auto"/>
        </w:rPr>
        <w:fldChar w:fldCharType="end"/>
      </w:r>
      <w:r w:rsidRPr="002D164F">
        <w:rPr>
          <w:b/>
          <w:bCs/>
          <w:i w:val="0"/>
          <w:iCs w:val="0"/>
          <w:color w:val="auto"/>
        </w:rPr>
        <w:t xml:space="preserve">. When the PC5 RLC CHs with different QoS needs are mapped to the same </w:t>
      </w:r>
      <w:proofErr w:type="spellStart"/>
      <w:r w:rsidRPr="002D164F">
        <w:rPr>
          <w:b/>
          <w:bCs/>
          <w:i w:val="0"/>
          <w:iCs w:val="0"/>
          <w:color w:val="auto"/>
        </w:rPr>
        <w:t>Uu</w:t>
      </w:r>
      <w:proofErr w:type="spellEnd"/>
      <w:r w:rsidRPr="002D164F">
        <w:rPr>
          <w:b/>
          <w:bCs/>
          <w:i w:val="0"/>
          <w:iCs w:val="0"/>
          <w:color w:val="auto"/>
        </w:rPr>
        <w:t xml:space="preserve"> RLC CH, </w:t>
      </w:r>
      <w:r w:rsidR="00C6415E" w:rsidRPr="002D164F">
        <w:rPr>
          <w:b/>
          <w:bCs/>
          <w:i w:val="0"/>
          <w:iCs w:val="0"/>
          <w:color w:val="auto"/>
        </w:rPr>
        <w:t xml:space="preserve">the relaying data for these bearers is </w:t>
      </w:r>
      <w:r w:rsidR="002D164F" w:rsidRPr="002D164F">
        <w:rPr>
          <w:b/>
          <w:bCs/>
          <w:i w:val="0"/>
          <w:iCs w:val="0"/>
          <w:color w:val="auto"/>
        </w:rPr>
        <w:t>applied</w:t>
      </w:r>
      <w:r w:rsidR="00C6415E" w:rsidRPr="002D164F">
        <w:rPr>
          <w:b/>
          <w:bCs/>
          <w:i w:val="0"/>
          <w:iCs w:val="0"/>
          <w:color w:val="auto"/>
        </w:rPr>
        <w:t xml:space="preserve"> </w:t>
      </w:r>
      <w:r w:rsidR="002D164F">
        <w:rPr>
          <w:b/>
          <w:bCs/>
          <w:i w:val="0"/>
          <w:iCs w:val="0"/>
          <w:color w:val="auto"/>
        </w:rPr>
        <w:t>the</w:t>
      </w:r>
      <w:r w:rsidR="00C6415E" w:rsidRPr="002D164F">
        <w:rPr>
          <w:b/>
          <w:bCs/>
          <w:i w:val="0"/>
          <w:iCs w:val="0"/>
          <w:color w:val="auto"/>
        </w:rPr>
        <w:t xml:space="preserve"> same </w:t>
      </w:r>
      <w:proofErr w:type="spellStart"/>
      <w:r w:rsidRPr="002D164F">
        <w:rPr>
          <w:b/>
          <w:bCs/>
          <w:i w:val="0"/>
          <w:iCs w:val="0"/>
          <w:color w:val="auto"/>
        </w:rPr>
        <w:t>Uu</w:t>
      </w:r>
      <w:proofErr w:type="spellEnd"/>
      <w:r w:rsidRPr="002D164F">
        <w:rPr>
          <w:b/>
          <w:bCs/>
          <w:i w:val="0"/>
          <w:iCs w:val="0"/>
          <w:color w:val="auto"/>
        </w:rPr>
        <w:t xml:space="preserve"> LCH priority. This </w:t>
      </w:r>
      <w:r w:rsidR="002D164F">
        <w:rPr>
          <w:b/>
          <w:bCs/>
          <w:i w:val="0"/>
          <w:iCs w:val="0"/>
          <w:color w:val="auto"/>
        </w:rPr>
        <w:t>could result</w:t>
      </w:r>
      <w:r w:rsidRPr="002D164F">
        <w:rPr>
          <w:b/>
          <w:bCs/>
          <w:i w:val="0"/>
          <w:iCs w:val="0"/>
          <w:color w:val="auto"/>
        </w:rPr>
        <w:t xml:space="preserve"> in the loss of QoS differentiation for the PC5 RLC CHs on the </w:t>
      </w:r>
      <w:proofErr w:type="spellStart"/>
      <w:r w:rsidRPr="002D164F">
        <w:rPr>
          <w:b/>
          <w:bCs/>
          <w:i w:val="0"/>
          <w:iCs w:val="0"/>
          <w:color w:val="auto"/>
        </w:rPr>
        <w:t>Uu</w:t>
      </w:r>
      <w:proofErr w:type="spellEnd"/>
      <w:r w:rsidRPr="002D164F">
        <w:rPr>
          <w:b/>
          <w:bCs/>
          <w:i w:val="0"/>
          <w:iCs w:val="0"/>
          <w:color w:val="auto"/>
        </w:rPr>
        <w:t xml:space="preserve"> link</w:t>
      </w:r>
      <w:r w:rsidR="0062156A">
        <w:rPr>
          <w:b/>
          <w:bCs/>
          <w:i w:val="0"/>
          <w:iCs w:val="0"/>
          <w:color w:val="auto"/>
        </w:rPr>
        <w:t xml:space="preserve"> and overall e2e QoS degradation</w:t>
      </w:r>
      <w:r w:rsidR="002D164F" w:rsidRPr="002D164F">
        <w:rPr>
          <w:b/>
          <w:bCs/>
          <w:i w:val="0"/>
          <w:iCs w:val="0"/>
          <w:color w:val="auto"/>
        </w:rPr>
        <w:t>.</w:t>
      </w:r>
    </w:p>
    <w:p w14:paraId="5637E64F" w14:textId="0C70874C" w:rsidR="009A3464" w:rsidRPr="009A3464" w:rsidRDefault="009A3464" w:rsidP="009A3464">
      <w:pPr>
        <w:pStyle w:val="Caption"/>
        <w:spacing w:after="0"/>
        <w:rPr>
          <w:b/>
          <w:bCs/>
          <w:i w:val="0"/>
          <w:iCs w:val="0"/>
          <w:color w:val="auto"/>
        </w:rPr>
      </w:pPr>
      <w:bookmarkStart w:id="28" w:name="_Ref54224310"/>
      <w:r w:rsidRPr="009A3464">
        <w:rPr>
          <w:b/>
          <w:bCs/>
          <w:i w:val="0"/>
          <w:iCs w:val="0"/>
          <w:color w:val="auto"/>
        </w:rPr>
        <w:t xml:space="preserve">Proposal </w:t>
      </w:r>
      <w:r w:rsidRPr="009A3464">
        <w:rPr>
          <w:b/>
          <w:bCs/>
          <w:i w:val="0"/>
          <w:iCs w:val="0"/>
          <w:color w:val="auto"/>
        </w:rPr>
        <w:fldChar w:fldCharType="begin"/>
      </w:r>
      <w:r w:rsidRPr="009A3464">
        <w:rPr>
          <w:b/>
          <w:bCs/>
          <w:i w:val="0"/>
          <w:iCs w:val="0"/>
          <w:color w:val="auto"/>
        </w:rPr>
        <w:instrText xml:space="preserve"> SEQ Proposal \* ARABIC </w:instrText>
      </w:r>
      <w:r w:rsidRPr="009A3464">
        <w:rPr>
          <w:b/>
          <w:bCs/>
          <w:i w:val="0"/>
          <w:iCs w:val="0"/>
          <w:color w:val="auto"/>
        </w:rPr>
        <w:fldChar w:fldCharType="separate"/>
      </w:r>
      <w:r w:rsidR="00CA689A">
        <w:rPr>
          <w:b/>
          <w:bCs/>
          <w:i w:val="0"/>
          <w:iCs w:val="0"/>
          <w:noProof/>
          <w:color w:val="auto"/>
        </w:rPr>
        <w:t>8</w:t>
      </w:r>
      <w:r w:rsidRPr="009A3464">
        <w:rPr>
          <w:b/>
          <w:bCs/>
          <w:i w:val="0"/>
          <w:iCs w:val="0"/>
          <w:color w:val="auto"/>
        </w:rPr>
        <w:fldChar w:fldCharType="end"/>
      </w:r>
      <w:r w:rsidRPr="009A3464">
        <w:rPr>
          <w:b/>
          <w:bCs/>
          <w:i w:val="0"/>
          <w:iCs w:val="0"/>
          <w:color w:val="auto"/>
        </w:rPr>
        <w:t xml:space="preserve">. RAN2 </w:t>
      </w:r>
      <w:r w:rsidR="006B496B">
        <w:rPr>
          <w:b/>
          <w:bCs/>
          <w:i w:val="0"/>
          <w:iCs w:val="0"/>
          <w:color w:val="auto"/>
        </w:rPr>
        <w:t>discuss whether</w:t>
      </w:r>
      <w:r w:rsidR="002D164F">
        <w:rPr>
          <w:b/>
          <w:bCs/>
          <w:i w:val="0"/>
          <w:iCs w:val="0"/>
          <w:color w:val="auto"/>
        </w:rPr>
        <w:t xml:space="preserve"> </w:t>
      </w:r>
      <w:proofErr w:type="gramStart"/>
      <w:r w:rsidR="00797445">
        <w:rPr>
          <w:b/>
          <w:bCs/>
          <w:i w:val="0"/>
          <w:iCs w:val="0"/>
          <w:color w:val="auto"/>
        </w:rPr>
        <w:t>both</w:t>
      </w:r>
      <w:r w:rsidR="006A6E85">
        <w:rPr>
          <w:b/>
          <w:bCs/>
          <w:i w:val="0"/>
          <w:iCs w:val="0"/>
          <w:color w:val="auto"/>
        </w:rPr>
        <w:t xml:space="preserve"> of</w:t>
      </w:r>
      <w:r w:rsidR="00797445">
        <w:rPr>
          <w:b/>
          <w:bCs/>
          <w:i w:val="0"/>
          <w:iCs w:val="0"/>
          <w:color w:val="auto"/>
        </w:rPr>
        <w:t xml:space="preserve"> </w:t>
      </w:r>
      <w:r w:rsidR="007643C2">
        <w:rPr>
          <w:b/>
          <w:bCs/>
          <w:i w:val="0"/>
          <w:iCs w:val="0"/>
          <w:color w:val="auto"/>
        </w:rPr>
        <w:t>the below</w:t>
      </w:r>
      <w:proofErr w:type="gramEnd"/>
      <w:r w:rsidR="007643C2">
        <w:rPr>
          <w:b/>
          <w:bCs/>
          <w:i w:val="0"/>
          <w:iCs w:val="0"/>
          <w:color w:val="auto"/>
        </w:rPr>
        <w:t xml:space="preserve"> N:1 mapping</w:t>
      </w:r>
      <w:r w:rsidR="00797445">
        <w:rPr>
          <w:b/>
          <w:bCs/>
          <w:i w:val="0"/>
          <w:iCs w:val="0"/>
          <w:color w:val="auto"/>
        </w:rPr>
        <w:t xml:space="preserve"> </w:t>
      </w:r>
      <w:r w:rsidR="00D460C3">
        <w:rPr>
          <w:b/>
          <w:bCs/>
          <w:i w:val="0"/>
          <w:iCs w:val="0"/>
          <w:color w:val="auto"/>
        </w:rPr>
        <w:t xml:space="preserve">QoS </w:t>
      </w:r>
      <w:r w:rsidR="007643C2">
        <w:rPr>
          <w:b/>
          <w:bCs/>
          <w:i w:val="0"/>
          <w:iCs w:val="0"/>
          <w:color w:val="auto"/>
        </w:rPr>
        <w:t xml:space="preserve">cases </w:t>
      </w:r>
      <w:r w:rsidR="00797445">
        <w:rPr>
          <w:b/>
          <w:bCs/>
          <w:i w:val="0"/>
          <w:iCs w:val="0"/>
          <w:color w:val="auto"/>
        </w:rPr>
        <w:t xml:space="preserve">are supported for L2 U2N relaying: </w:t>
      </w:r>
      <w:r w:rsidR="006B496B">
        <w:rPr>
          <w:b/>
          <w:bCs/>
          <w:i w:val="0"/>
          <w:iCs w:val="0"/>
          <w:color w:val="auto"/>
        </w:rPr>
        <w:t xml:space="preserve"> </w:t>
      </w:r>
      <w:bookmarkEnd w:id="28"/>
    </w:p>
    <w:p w14:paraId="73350E0D" w14:textId="77777777" w:rsidR="00797445" w:rsidRDefault="00797445" w:rsidP="00797445">
      <w:pPr>
        <w:pStyle w:val="ListParagraph"/>
        <w:numPr>
          <w:ilvl w:val="0"/>
          <w:numId w:val="16"/>
        </w:numPr>
        <w:spacing w:after="0"/>
        <w:rPr>
          <w:b/>
          <w:bCs/>
          <w:sz w:val="18"/>
          <w:szCs w:val="18"/>
        </w:rPr>
      </w:pPr>
      <w:r w:rsidRPr="00797445">
        <w:rPr>
          <w:b/>
          <w:bCs/>
          <w:sz w:val="18"/>
          <w:szCs w:val="18"/>
        </w:rPr>
        <w:t xml:space="preserve">Case 1: PC5 RLC CHs corresponding to the remote UE(s) </w:t>
      </w:r>
      <w:proofErr w:type="spellStart"/>
      <w:r w:rsidRPr="00797445">
        <w:rPr>
          <w:b/>
          <w:bCs/>
          <w:sz w:val="18"/>
          <w:szCs w:val="18"/>
        </w:rPr>
        <w:t>Uu</w:t>
      </w:r>
      <w:proofErr w:type="spellEnd"/>
      <w:r w:rsidRPr="00797445">
        <w:rPr>
          <w:b/>
          <w:bCs/>
          <w:sz w:val="18"/>
          <w:szCs w:val="18"/>
        </w:rPr>
        <w:t xml:space="preserve"> bearers with same e2e QoS needs are mapped to the </w:t>
      </w:r>
      <w:proofErr w:type="spellStart"/>
      <w:r w:rsidRPr="00797445">
        <w:rPr>
          <w:b/>
          <w:bCs/>
          <w:sz w:val="18"/>
          <w:szCs w:val="18"/>
        </w:rPr>
        <w:t>Uu</w:t>
      </w:r>
      <w:proofErr w:type="spellEnd"/>
      <w:r w:rsidRPr="00797445">
        <w:rPr>
          <w:b/>
          <w:bCs/>
          <w:sz w:val="18"/>
          <w:szCs w:val="18"/>
        </w:rPr>
        <w:t xml:space="preserve"> RLC CH</w:t>
      </w:r>
    </w:p>
    <w:p w14:paraId="377DA2D4" w14:textId="1752BCAB" w:rsidR="00EE6D7E" w:rsidRDefault="00797445" w:rsidP="00797445">
      <w:pPr>
        <w:pStyle w:val="ListParagraph"/>
        <w:numPr>
          <w:ilvl w:val="0"/>
          <w:numId w:val="16"/>
        </w:numPr>
        <w:spacing w:after="0"/>
        <w:rPr>
          <w:b/>
          <w:bCs/>
          <w:sz w:val="18"/>
          <w:szCs w:val="18"/>
        </w:rPr>
      </w:pPr>
      <w:r w:rsidRPr="00797445">
        <w:rPr>
          <w:b/>
          <w:bCs/>
          <w:sz w:val="18"/>
          <w:szCs w:val="18"/>
        </w:rPr>
        <w:t xml:space="preserve">Case 2: PC5 RLC CHs corresponding to the remote UE(s) </w:t>
      </w:r>
      <w:proofErr w:type="spellStart"/>
      <w:r w:rsidRPr="00797445">
        <w:rPr>
          <w:b/>
          <w:bCs/>
          <w:sz w:val="18"/>
          <w:szCs w:val="18"/>
        </w:rPr>
        <w:t>Uu</w:t>
      </w:r>
      <w:proofErr w:type="spellEnd"/>
      <w:r w:rsidRPr="00797445">
        <w:rPr>
          <w:b/>
          <w:bCs/>
          <w:sz w:val="18"/>
          <w:szCs w:val="18"/>
        </w:rPr>
        <w:t xml:space="preserve"> bearers with different QoS needs are mapped to the same </w:t>
      </w:r>
      <w:proofErr w:type="spellStart"/>
      <w:r w:rsidRPr="00797445">
        <w:rPr>
          <w:b/>
          <w:bCs/>
          <w:sz w:val="18"/>
          <w:szCs w:val="18"/>
        </w:rPr>
        <w:t>Uu</w:t>
      </w:r>
      <w:proofErr w:type="spellEnd"/>
      <w:r w:rsidRPr="00797445">
        <w:rPr>
          <w:b/>
          <w:bCs/>
          <w:sz w:val="18"/>
          <w:szCs w:val="18"/>
        </w:rPr>
        <w:t xml:space="preserve"> RLC CH</w:t>
      </w:r>
    </w:p>
    <w:p w14:paraId="5C1CA06B" w14:textId="77777777" w:rsidR="005926FA" w:rsidRDefault="005926FA" w:rsidP="005926FA">
      <w:pPr>
        <w:pStyle w:val="ListParagraph"/>
        <w:spacing w:after="0"/>
        <w:rPr>
          <w:b/>
          <w:bCs/>
          <w:sz w:val="18"/>
          <w:szCs w:val="18"/>
        </w:rPr>
      </w:pPr>
    </w:p>
    <w:p w14:paraId="0DF61E84" w14:textId="56696F44" w:rsidR="006A6E85" w:rsidRPr="005926FA" w:rsidRDefault="006A6E85" w:rsidP="005926FA">
      <w:pPr>
        <w:spacing w:after="0"/>
        <w:rPr>
          <w:b/>
          <w:bCs/>
          <w:sz w:val="18"/>
          <w:szCs w:val="18"/>
        </w:rPr>
      </w:pPr>
      <w:r w:rsidRPr="005926FA">
        <w:rPr>
          <w:b/>
          <w:bCs/>
          <w:sz w:val="18"/>
          <w:szCs w:val="18"/>
        </w:rPr>
        <w:t xml:space="preserve">Proposal </w:t>
      </w:r>
      <w:r w:rsidRPr="005926FA">
        <w:rPr>
          <w:b/>
          <w:bCs/>
          <w:sz w:val="18"/>
          <w:szCs w:val="18"/>
        </w:rPr>
        <w:fldChar w:fldCharType="begin"/>
      </w:r>
      <w:r w:rsidRPr="005926FA">
        <w:rPr>
          <w:b/>
          <w:bCs/>
          <w:sz w:val="18"/>
          <w:szCs w:val="18"/>
        </w:rPr>
        <w:instrText xml:space="preserve"> SEQ Proposal \* ARABIC </w:instrText>
      </w:r>
      <w:r w:rsidRPr="005926FA">
        <w:rPr>
          <w:b/>
          <w:bCs/>
          <w:sz w:val="18"/>
          <w:szCs w:val="18"/>
        </w:rPr>
        <w:fldChar w:fldCharType="separate"/>
      </w:r>
      <w:r w:rsidR="00CA689A">
        <w:rPr>
          <w:b/>
          <w:bCs/>
          <w:noProof/>
          <w:sz w:val="18"/>
          <w:szCs w:val="18"/>
        </w:rPr>
        <w:t>9</w:t>
      </w:r>
      <w:r w:rsidRPr="005926FA">
        <w:rPr>
          <w:b/>
          <w:bCs/>
          <w:sz w:val="18"/>
          <w:szCs w:val="18"/>
        </w:rPr>
        <w:fldChar w:fldCharType="end"/>
      </w:r>
      <w:r w:rsidRPr="005926FA">
        <w:rPr>
          <w:b/>
          <w:bCs/>
          <w:sz w:val="18"/>
          <w:szCs w:val="18"/>
        </w:rPr>
        <w:t>. If RAN2 agrees to support N</w:t>
      </w:r>
      <w:r w:rsidR="00D460C3" w:rsidRPr="005926FA">
        <w:rPr>
          <w:b/>
          <w:bCs/>
          <w:sz w:val="18"/>
          <w:szCs w:val="18"/>
        </w:rPr>
        <w:t xml:space="preserve">:1 mapping QoS Case 2, then </w:t>
      </w:r>
      <w:r w:rsidR="005926FA" w:rsidRPr="005926FA">
        <w:rPr>
          <w:b/>
          <w:bCs/>
          <w:sz w:val="18"/>
          <w:szCs w:val="18"/>
        </w:rPr>
        <w:t>RAN2 conclude to</w:t>
      </w:r>
      <w:r w:rsidR="00D460C3" w:rsidRPr="005926FA">
        <w:rPr>
          <w:b/>
          <w:bCs/>
          <w:sz w:val="18"/>
          <w:szCs w:val="18"/>
        </w:rPr>
        <w:t xml:space="preserve"> clarify the </w:t>
      </w:r>
      <w:r w:rsidR="004B64D7">
        <w:rPr>
          <w:b/>
          <w:bCs/>
          <w:sz w:val="18"/>
          <w:szCs w:val="18"/>
        </w:rPr>
        <w:t xml:space="preserve">end-to-end </w:t>
      </w:r>
      <w:r w:rsidR="005926FA" w:rsidRPr="005926FA">
        <w:rPr>
          <w:b/>
          <w:bCs/>
          <w:sz w:val="18"/>
          <w:szCs w:val="18"/>
        </w:rPr>
        <w:t xml:space="preserve">QoS </w:t>
      </w:r>
      <w:r w:rsidR="00D460C3" w:rsidRPr="005926FA">
        <w:rPr>
          <w:b/>
          <w:bCs/>
          <w:sz w:val="18"/>
          <w:szCs w:val="18"/>
        </w:rPr>
        <w:t>performance impacts in the TR</w:t>
      </w:r>
      <w:r w:rsidR="00995FAB">
        <w:rPr>
          <w:b/>
          <w:bCs/>
          <w:sz w:val="18"/>
          <w:szCs w:val="18"/>
        </w:rPr>
        <w:t>.</w:t>
      </w:r>
    </w:p>
    <w:p w14:paraId="0491C26C" w14:textId="5D9CDC51" w:rsidR="003271AC" w:rsidRPr="003271AC" w:rsidRDefault="00E61D21" w:rsidP="00BE13BE">
      <w:pPr>
        <w:keepNext/>
        <w:keepLines/>
        <w:numPr>
          <w:ilvl w:val="2"/>
          <w:numId w:val="1"/>
        </w:numPr>
        <w:spacing w:before="180"/>
        <w:outlineLvl w:val="1"/>
        <w:rPr>
          <w:rFonts w:ascii="Arial" w:eastAsia="SimSun" w:hAnsi="Arial" w:cs="Arial"/>
          <w:b/>
          <w:bCs/>
          <w:sz w:val="26"/>
          <w:szCs w:val="26"/>
          <w:lang w:eastAsia="ja-JP"/>
        </w:rPr>
      </w:pPr>
      <w:r>
        <w:rPr>
          <w:rFonts w:ascii="Arial" w:eastAsia="SimSun" w:hAnsi="Arial" w:cs="Arial"/>
          <w:b/>
          <w:bCs/>
          <w:sz w:val="26"/>
          <w:szCs w:val="26"/>
          <w:lang w:eastAsia="ja-JP"/>
        </w:rPr>
        <w:t>Connection establishment procedures</w:t>
      </w:r>
    </w:p>
    <w:p w14:paraId="2CE9E66F" w14:textId="3FBBB160" w:rsidR="008E2861" w:rsidRDefault="003271AC" w:rsidP="009A3464">
      <w:r>
        <w:t>In email discussion#627</w:t>
      </w:r>
      <w:r w:rsidR="00E61B52">
        <w:t xml:space="preserve"> </w:t>
      </w:r>
      <w:r>
        <w:t>[1] summary report, the below proposals and the procedure for L2 relaying connection establishment are captured, assuming the remote UE is in IDLE state.</w:t>
      </w:r>
    </w:p>
    <w:p w14:paraId="71F162C4" w14:textId="77777777" w:rsidR="005D5D4B" w:rsidRDefault="005D5D4B" w:rsidP="005D5D4B">
      <w:pPr>
        <w:pStyle w:val="ListParagraph"/>
        <w:numPr>
          <w:ilvl w:val="0"/>
          <w:numId w:val="13"/>
        </w:numPr>
        <w:jc w:val="both"/>
        <w:rPr>
          <w:highlight w:val="yellow"/>
        </w:rPr>
      </w:pPr>
      <w:r w:rsidRPr="0002601E">
        <w:rPr>
          <w:highlight w:val="yellow"/>
        </w:rPr>
        <w:t>Proposal-27: agree the following description for connection establishment procedure of L2 UE-to-NW relay (also reflected by TP)</w:t>
      </w:r>
    </w:p>
    <w:p w14:paraId="5466DD62" w14:textId="77777777" w:rsidR="005D5D4B" w:rsidRPr="00054E86" w:rsidRDefault="005D5D4B" w:rsidP="005D5D4B">
      <w:pPr>
        <w:pStyle w:val="ListParagraph"/>
        <w:numPr>
          <w:ilvl w:val="1"/>
          <w:numId w:val="13"/>
        </w:numPr>
        <w:jc w:val="both"/>
        <w:rPr>
          <w:highlight w:val="yellow"/>
        </w:rPr>
      </w:pPr>
      <w:r w:rsidRPr="00054E86">
        <w:rPr>
          <w:highlight w:val="yellow"/>
        </w:rPr>
        <w:t xml:space="preserve">Step 3. The </w:t>
      </w:r>
      <w:proofErr w:type="spellStart"/>
      <w:r w:rsidRPr="00054E86">
        <w:rPr>
          <w:highlight w:val="yellow"/>
        </w:rPr>
        <w:t>gNB</w:t>
      </w:r>
      <w:proofErr w:type="spellEnd"/>
      <w:r w:rsidRPr="00054E86">
        <w:rPr>
          <w:highlight w:val="yellow"/>
        </w:rPr>
        <w:t xml:space="preserve"> and Relay UE perform relaying channel setup procedure over </w:t>
      </w:r>
      <w:proofErr w:type="spellStart"/>
      <w:r w:rsidRPr="00054E86">
        <w:rPr>
          <w:highlight w:val="yellow"/>
        </w:rPr>
        <w:t>Uu</w:t>
      </w:r>
      <w:proofErr w:type="spellEnd"/>
      <w:r w:rsidRPr="00054E86">
        <w:rPr>
          <w:highlight w:val="yellow"/>
        </w:rPr>
        <w:t xml:space="preserve">. According to the configuration from </w:t>
      </w:r>
      <w:proofErr w:type="spellStart"/>
      <w:r w:rsidRPr="00054E86">
        <w:rPr>
          <w:highlight w:val="yellow"/>
        </w:rPr>
        <w:t>gNB</w:t>
      </w:r>
      <w:proofErr w:type="spellEnd"/>
      <w:r w:rsidRPr="00054E86">
        <w:rPr>
          <w:highlight w:val="yellow"/>
        </w:rPr>
        <w:t>, the Relay UE establishes an RLC channel for relaying of SRB1 towards the Remote UE over PC5. This step prepares the relaying channel for SRB1</w:t>
      </w:r>
      <w:r w:rsidRPr="00054E86">
        <w:t>.</w:t>
      </w:r>
    </w:p>
    <w:p w14:paraId="0947CCE6" w14:textId="77777777" w:rsidR="005D5D4B" w:rsidRPr="00863979" w:rsidRDefault="005D5D4B" w:rsidP="005D5D4B">
      <w:pPr>
        <w:pStyle w:val="ListParagraph"/>
        <w:numPr>
          <w:ilvl w:val="1"/>
          <w:numId w:val="13"/>
        </w:numPr>
        <w:jc w:val="both"/>
        <w:rPr>
          <w:highlight w:val="yellow"/>
        </w:rPr>
      </w:pPr>
      <w:r w:rsidRPr="00863979">
        <w:rPr>
          <w:highlight w:val="yellow"/>
        </w:rPr>
        <w:t xml:space="preserve">Step 6. The </w:t>
      </w:r>
      <w:proofErr w:type="spellStart"/>
      <w:r w:rsidRPr="00863979">
        <w:rPr>
          <w:highlight w:val="yellow"/>
        </w:rPr>
        <w:t>gNB</w:t>
      </w:r>
      <w:proofErr w:type="spellEnd"/>
      <w:r w:rsidRPr="00863979">
        <w:rPr>
          <w:highlight w:val="yellow"/>
        </w:rPr>
        <w:t xml:space="preserve"> sets up additional RLC channels between the </w:t>
      </w:r>
      <w:proofErr w:type="spellStart"/>
      <w:r w:rsidRPr="00863979">
        <w:rPr>
          <w:highlight w:val="yellow"/>
        </w:rPr>
        <w:t>gNB</w:t>
      </w:r>
      <w:proofErr w:type="spellEnd"/>
      <w:r w:rsidRPr="00863979">
        <w:rPr>
          <w:highlight w:val="yellow"/>
        </w:rPr>
        <w:t xml:space="preserve"> and Relay UE for traffic relaying. According to the configuration from </w:t>
      </w:r>
      <w:proofErr w:type="spellStart"/>
      <w:r w:rsidRPr="00863979">
        <w:rPr>
          <w:highlight w:val="yellow"/>
        </w:rPr>
        <w:t>gNB</w:t>
      </w:r>
      <w:proofErr w:type="spellEnd"/>
      <w:r w:rsidRPr="00863979">
        <w:rPr>
          <w:highlight w:val="yellow"/>
        </w:rPr>
        <w:t xml:space="preserve">, the Relay UE sets up additional RLC channels between the Remote UE and Relay UE for traffic relaying. The </w:t>
      </w:r>
      <w:proofErr w:type="spellStart"/>
      <w:r w:rsidRPr="00863979">
        <w:rPr>
          <w:highlight w:val="yellow"/>
        </w:rPr>
        <w:t>gNB</w:t>
      </w:r>
      <w:proofErr w:type="spellEnd"/>
      <w:r w:rsidRPr="00863979">
        <w:rPr>
          <w:highlight w:val="yellow"/>
        </w:rPr>
        <w:t xml:space="preserve"> sends an </w:t>
      </w:r>
      <w:proofErr w:type="spellStart"/>
      <w:r w:rsidRPr="00863979">
        <w:rPr>
          <w:highlight w:val="yellow"/>
        </w:rPr>
        <w:t>RRCReconfiguration</w:t>
      </w:r>
      <w:proofErr w:type="spellEnd"/>
      <w:r w:rsidRPr="00863979">
        <w:rPr>
          <w:highlight w:val="yellow"/>
        </w:rPr>
        <w:t xml:space="preserve"> to the Remote UE via the Relay UE, to set up the relaying SRB2/DRBs. The Remote UE sends an </w:t>
      </w:r>
      <w:proofErr w:type="spellStart"/>
      <w:r w:rsidRPr="00863979">
        <w:rPr>
          <w:highlight w:val="yellow"/>
        </w:rPr>
        <w:t>RRCReconfigurationComplete</w:t>
      </w:r>
      <w:proofErr w:type="spellEnd"/>
      <w:r w:rsidRPr="00863979">
        <w:rPr>
          <w:highlight w:val="yellow"/>
        </w:rPr>
        <w:t xml:space="preserve"> to the </w:t>
      </w:r>
      <w:proofErr w:type="spellStart"/>
      <w:r w:rsidRPr="00863979">
        <w:rPr>
          <w:highlight w:val="yellow"/>
        </w:rPr>
        <w:t>gNB</w:t>
      </w:r>
      <w:proofErr w:type="spellEnd"/>
      <w:r w:rsidRPr="00863979">
        <w:rPr>
          <w:highlight w:val="yellow"/>
        </w:rPr>
        <w:t xml:space="preserve"> via the Relay UE as a response.</w:t>
      </w:r>
    </w:p>
    <w:p w14:paraId="4FFB3B24" w14:textId="0A46A134" w:rsidR="006F1E58" w:rsidRDefault="006F1E58" w:rsidP="006F1E58">
      <w:r>
        <w:t xml:space="preserve">In Proposal-27, </w:t>
      </w:r>
      <w:r w:rsidR="009642BC">
        <w:t>for</w:t>
      </w:r>
      <w:r>
        <w:t xml:space="preserve"> the description of step 3/6, it states that only relay UE is receiving configuration for relaying PC5 RLC channel and configuring the remote UE.  However, we think we should not preclude the case that remote UE can also configure relaying PC5 RLC CH based on configuration from </w:t>
      </w:r>
      <w:proofErr w:type="spellStart"/>
      <w:r>
        <w:t>gNB</w:t>
      </w:r>
      <w:proofErr w:type="spellEnd"/>
      <w:r>
        <w:t xml:space="preserve">. </w:t>
      </w:r>
      <w:r w:rsidRPr="006F1E58">
        <w:t>Remote UE needs the P</w:t>
      </w:r>
      <w:r>
        <w:t>C</w:t>
      </w:r>
      <w:r w:rsidRPr="006F1E58">
        <w:t>5 RLC CH config</w:t>
      </w:r>
      <w:r w:rsidR="00AE00A3">
        <w:t>uration</w:t>
      </w:r>
      <w:r w:rsidRPr="006F1E58">
        <w:t xml:space="preserve"> corresponding to its </w:t>
      </w:r>
      <w:proofErr w:type="spellStart"/>
      <w:r w:rsidRPr="006F1E58">
        <w:t>Uu</w:t>
      </w:r>
      <w:proofErr w:type="spellEnd"/>
      <w:r w:rsidRPr="006F1E58">
        <w:t xml:space="preserve"> DRBs. So, </w:t>
      </w:r>
      <w:proofErr w:type="spellStart"/>
      <w:r w:rsidRPr="006F1E58">
        <w:t>gNB</w:t>
      </w:r>
      <w:proofErr w:type="spellEnd"/>
      <w:r w:rsidRPr="006F1E58">
        <w:t xml:space="preserve"> </w:t>
      </w:r>
      <w:proofErr w:type="gramStart"/>
      <w:r w:rsidRPr="006F1E58">
        <w:t>has to</w:t>
      </w:r>
      <w:proofErr w:type="gramEnd"/>
      <w:r w:rsidRPr="006F1E58">
        <w:t xml:space="preserve"> send this info </w:t>
      </w:r>
      <w:r>
        <w:t xml:space="preserve">in the </w:t>
      </w:r>
      <w:proofErr w:type="spellStart"/>
      <w:r w:rsidRPr="00DE040A">
        <w:rPr>
          <w:i/>
          <w:iCs/>
        </w:rPr>
        <w:t>RRCsetup</w:t>
      </w:r>
      <w:proofErr w:type="spellEnd"/>
      <w:r>
        <w:t xml:space="preserve"> in step 3 and </w:t>
      </w:r>
      <w:proofErr w:type="spellStart"/>
      <w:r w:rsidRPr="00DE040A">
        <w:rPr>
          <w:i/>
          <w:iCs/>
        </w:rPr>
        <w:t>RRCReconfiguration</w:t>
      </w:r>
      <w:proofErr w:type="spellEnd"/>
      <w:r w:rsidRPr="006F1E58">
        <w:t xml:space="preserve"> message in step 6 to </w:t>
      </w:r>
      <w:r>
        <w:t>r</w:t>
      </w:r>
      <w:r w:rsidRPr="006F1E58">
        <w:t xml:space="preserve">emote UE. Until this information or RRC messages are received successfully by </w:t>
      </w:r>
      <w:r>
        <w:t>r</w:t>
      </w:r>
      <w:r w:rsidRPr="006F1E58">
        <w:t xml:space="preserve">emote UE, there is no point in establishing the PC5 RLC CHs. So, </w:t>
      </w:r>
      <w:r>
        <w:t xml:space="preserve">we think it is </w:t>
      </w:r>
      <w:r w:rsidR="005B54EF">
        <w:t>more appropriate</w:t>
      </w:r>
      <w:r>
        <w:t xml:space="preserve"> for</w:t>
      </w:r>
      <w:r w:rsidRPr="006F1E58">
        <w:t xml:space="preserve"> the </w:t>
      </w:r>
      <w:r>
        <w:t>r</w:t>
      </w:r>
      <w:r w:rsidRPr="006F1E58">
        <w:t xml:space="preserve">emote UE </w:t>
      </w:r>
      <w:r>
        <w:t>to initiate</w:t>
      </w:r>
      <w:r w:rsidRPr="006F1E58">
        <w:t xml:space="preserve"> the PC5 RLC CH </w:t>
      </w:r>
      <w:r>
        <w:t>configurations rather than the relay UE</w:t>
      </w:r>
      <w:r w:rsidR="009642BC">
        <w:t>.</w:t>
      </w:r>
      <w:r>
        <w:t xml:space="preserve"> </w:t>
      </w:r>
    </w:p>
    <w:p w14:paraId="544483A8" w14:textId="12FED991" w:rsidR="00B95CEE" w:rsidRDefault="000F382E" w:rsidP="000F382E">
      <w:pPr>
        <w:pStyle w:val="Caption"/>
        <w:spacing w:after="0"/>
        <w:rPr>
          <w:b/>
          <w:bCs/>
          <w:i w:val="0"/>
          <w:iCs w:val="0"/>
          <w:color w:val="auto"/>
        </w:rPr>
      </w:pPr>
      <w:bookmarkStart w:id="29" w:name="_Ref54224317"/>
      <w:r w:rsidRPr="000F382E">
        <w:rPr>
          <w:b/>
          <w:bCs/>
          <w:i w:val="0"/>
          <w:iCs w:val="0"/>
          <w:color w:val="auto"/>
        </w:rPr>
        <w:t xml:space="preserve">Proposal </w:t>
      </w:r>
      <w:r w:rsidRPr="000F382E">
        <w:rPr>
          <w:b/>
          <w:bCs/>
          <w:i w:val="0"/>
          <w:iCs w:val="0"/>
          <w:color w:val="auto"/>
        </w:rPr>
        <w:fldChar w:fldCharType="begin"/>
      </w:r>
      <w:r w:rsidRPr="000F382E">
        <w:rPr>
          <w:b/>
          <w:bCs/>
          <w:i w:val="0"/>
          <w:iCs w:val="0"/>
          <w:color w:val="auto"/>
        </w:rPr>
        <w:instrText xml:space="preserve"> SEQ Proposal \* ARABIC </w:instrText>
      </w:r>
      <w:r w:rsidRPr="000F382E">
        <w:rPr>
          <w:b/>
          <w:bCs/>
          <w:i w:val="0"/>
          <w:iCs w:val="0"/>
          <w:color w:val="auto"/>
        </w:rPr>
        <w:fldChar w:fldCharType="separate"/>
      </w:r>
      <w:r w:rsidR="00CA689A">
        <w:rPr>
          <w:b/>
          <w:bCs/>
          <w:i w:val="0"/>
          <w:iCs w:val="0"/>
          <w:noProof/>
          <w:color w:val="auto"/>
        </w:rPr>
        <w:t>10</w:t>
      </w:r>
      <w:r w:rsidRPr="000F382E">
        <w:rPr>
          <w:b/>
          <w:bCs/>
          <w:i w:val="0"/>
          <w:iCs w:val="0"/>
          <w:color w:val="auto"/>
        </w:rPr>
        <w:fldChar w:fldCharType="end"/>
      </w:r>
      <w:r w:rsidRPr="000F382E">
        <w:rPr>
          <w:b/>
          <w:bCs/>
          <w:i w:val="0"/>
          <w:iCs w:val="0"/>
          <w:color w:val="auto"/>
        </w:rPr>
        <w:t xml:space="preserve">. </w:t>
      </w:r>
      <w:r w:rsidR="00B95CEE" w:rsidRPr="000F382E">
        <w:rPr>
          <w:b/>
          <w:bCs/>
          <w:i w:val="0"/>
          <w:iCs w:val="0"/>
          <w:color w:val="auto"/>
        </w:rPr>
        <w:t>RAN2 conclude on Proposal-27 of [1]</w:t>
      </w:r>
      <w:r w:rsidR="00B95CEE">
        <w:rPr>
          <w:b/>
          <w:bCs/>
          <w:i w:val="0"/>
          <w:iCs w:val="0"/>
          <w:color w:val="auto"/>
        </w:rPr>
        <w:t xml:space="preserve"> that </w:t>
      </w:r>
      <w:r w:rsidR="00B95CEE" w:rsidRPr="00AF002C">
        <w:rPr>
          <w:b/>
          <w:bCs/>
          <w:i w:val="0"/>
          <w:iCs w:val="0"/>
          <w:color w:val="auto"/>
        </w:rPr>
        <w:t>remote UE can also configure</w:t>
      </w:r>
      <w:r w:rsidR="00B95CEE">
        <w:rPr>
          <w:b/>
          <w:bCs/>
          <w:i w:val="0"/>
          <w:iCs w:val="0"/>
          <w:color w:val="auto"/>
        </w:rPr>
        <w:t>/establish</w:t>
      </w:r>
      <w:r w:rsidR="00B95CEE" w:rsidRPr="00AF002C">
        <w:rPr>
          <w:b/>
          <w:bCs/>
          <w:i w:val="0"/>
          <w:iCs w:val="0"/>
          <w:color w:val="auto"/>
        </w:rPr>
        <w:t xml:space="preserve"> relaying PC5 RLC CH based on configuration from </w:t>
      </w:r>
      <w:proofErr w:type="spellStart"/>
      <w:r w:rsidR="00B95CEE" w:rsidRPr="00AF002C">
        <w:rPr>
          <w:b/>
          <w:bCs/>
          <w:i w:val="0"/>
          <w:iCs w:val="0"/>
          <w:color w:val="auto"/>
        </w:rPr>
        <w:t>gNB</w:t>
      </w:r>
      <w:proofErr w:type="spellEnd"/>
      <w:r w:rsidR="00B95CEE" w:rsidRPr="00AF002C">
        <w:rPr>
          <w:b/>
          <w:bCs/>
          <w:i w:val="0"/>
          <w:iCs w:val="0"/>
          <w:color w:val="auto"/>
        </w:rPr>
        <w:t xml:space="preserve"> </w:t>
      </w:r>
      <w:r w:rsidR="00B95CEE">
        <w:rPr>
          <w:b/>
          <w:bCs/>
          <w:i w:val="0"/>
          <w:iCs w:val="0"/>
          <w:color w:val="auto"/>
        </w:rPr>
        <w:t>in</w:t>
      </w:r>
      <w:r w:rsidR="00B95CEE" w:rsidRPr="000F382E">
        <w:rPr>
          <w:b/>
          <w:bCs/>
          <w:i w:val="0"/>
          <w:iCs w:val="0"/>
          <w:color w:val="auto"/>
        </w:rPr>
        <w:t xml:space="preserve"> step 3</w:t>
      </w:r>
      <w:r w:rsidR="00B95CEE">
        <w:rPr>
          <w:b/>
          <w:bCs/>
          <w:i w:val="0"/>
          <w:iCs w:val="0"/>
          <w:color w:val="auto"/>
        </w:rPr>
        <w:t xml:space="preserve"> and </w:t>
      </w:r>
      <w:r w:rsidR="00B95CEE" w:rsidRPr="000F382E">
        <w:rPr>
          <w:b/>
          <w:bCs/>
          <w:i w:val="0"/>
          <w:iCs w:val="0"/>
          <w:color w:val="auto"/>
        </w:rPr>
        <w:t>6</w:t>
      </w:r>
      <w:r w:rsidR="00B95CEE">
        <w:rPr>
          <w:b/>
          <w:bCs/>
          <w:i w:val="0"/>
          <w:iCs w:val="0"/>
          <w:color w:val="auto"/>
        </w:rPr>
        <w:t>.</w:t>
      </w:r>
    </w:p>
    <w:bookmarkEnd w:id="29"/>
    <w:p w14:paraId="25CB924A" w14:textId="77777777" w:rsidR="00B95CEE" w:rsidRDefault="00B95CEE" w:rsidP="00543C40"/>
    <w:p w14:paraId="70FEB02A" w14:textId="121E968D" w:rsidR="00CB47D9" w:rsidRDefault="00543C40" w:rsidP="00543C40">
      <w:r w:rsidRPr="00CB47D9">
        <w:t xml:space="preserve">The </w:t>
      </w:r>
      <w:r w:rsidR="00CB47D9">
        <w:t xml:space="preserve">email discussion#627[1], only discussed the </w:t>
      </w:r>
      <w:r w:rsidRPr="00CB47D9">
        <w:t xml:space="preserve">control procedures </w:t>
      </w:r>
      <w:r w:rsidR="00CB47D9">
        <w:t>for connection establishment for the case where remote UE is in IDLE state. As per the RAN2 agreements, it is possible for the remote UE and relay UE to be in different RRC states and use other RRC procedures like RRC Resume, RRC reconfiguration, RRC Reestablishment, RRC Release,</w:t>
      </w:r>
      <w:r w:rsidR="004D7D84">
        <w:t xml:space="preserve"> </w:t>
      </w:r>
      <w:r w:rsidR="00CB47D9">
        <w:t xml:space="preserve">etc. Thus, we think it is necessary for RAN2 </w:t>
      </w:r>
      <w:r w:rsidR="00FB6BBC">
        <w:t xml:space="preserve">to </w:t>
      </w:r>
      <w:r w:rsidR="00CB47D9">
        <w:t xml:space="preserve">discuss on these essential RRC procedures for L2 U2N relays and capture them in the L2 U2N relay control procedures section of the TR. The details on some of these procedures and possible conclusions are discussed in our companion paper on </w:t>
      </w:r>
      <w:r w:rsidR="00FB6BBC">
        <w:t>[5].</w:t>
      </w:r>
    </w:p>
    <w:p w14:paraId="3763F253" w14:textId="4B92E50A" w:rsidR="00CB47D9" w:rsidRDefault="00CB47D9" w:rsidP="00CB47D9">
      <w:pPr>
        <w:pStyle w:val="Caption"/>
        <w:spacing w:after="0"/>
        <w:rPr>
          <w:b/>
          <w:bCs/>
          <w:i w:val="0"/>
          <w:iCs w:val="0"/>
          <w:color w:val="auto"/>
        </w:rPr>
      </w:pPr>
      <w:bookmarkStart w:id="30" w:name="_Ref54224971"/>
      <w:r w:rsidRPr="00CB47D9">
        <w:rPr>
          <w:b/>
          <w:bCs/>
          <w:i w:val="0"/>
          <w:iCs w:val="0"/>
          <w:color w:val="auto"/>
        </w:rPr>
        <w:t xml:space="preserve">Proposal </w:t>
      </w:r>
      <w:r w:rsidRPr="00CB47D9">
        <w:rPr>
          <w:b/>
          <w:bCs/>
          <w:i w:val="0"/>
          <w:iCs w:val="0"/>
          <w:color w:val="auto"/>
        </w:rPr>
        <w:fldChar w:fldCharType="begin"/>
      </w:r>
      <w:r w:rsidRPr="00CB47D9">
        <w:rPr>
          <w:b/>
          <w:bCs/>
          <w:i w:val="0"/>
          <w:iCs w:val="0"/>
          <w:color w:val="auto"/>
        </w:rPr>
        <w:instrText xml:space="preserve"> SEQ Proposal \* ARABIC </w:instrText>
      </w:r>
      <w:r w:rsidRPr="00CB47D9">
        <w:rPr>
          <w:b/>
          <w:bCs/>
          <w:i w:val="0"/>
          <w:iCs w:val="0"/>
          <w:color w:val="auto"/>
        </w:rPr>
        <w:fldChar w:fldCharType="separate"/>
      </w:r>
      <w:r w:rsidR="00CA689A">
        <w:rPr>
          <w:b/>
          <w:bCs/>
          <w:i w:val="0"/>
          <w:iCs w:val="0"/>
          <w:noProof/>
          <w:color w:val="auto"/>
        </w:rPr>
        <w:t>11</w:t>
      </w:r>
      <w:r w:rsidRPr="00CB47D9">
        <w:rPr>
          <w:b/>
          <w:bCs/>
          <w:i w:val="0"/>
          <w:iCs w:val="0"/>
          <w:color w:val="auto"/>
        </w:rPr>
        <w:fldChar w:fldCharType="end"/>
      </w:r>
      <w:r w:rsidRPr="00CB47D9">
        <w:rPr>
          <w:b/>
          <w:bCs/>
          <w:i w:val="0"/>
          <w:iCs w:val="0"/>
          <w:color w:val="auto"/>
        </w:rPr>
        <w:t>. RAN2 discuss the essential RRC procedures (e.g. RRC Resume, RRC reconfiguration for HO, RRC Reestablishment, RRC Release) for L2 U2N relays and capture them in the L2 U2N relay control procedures section of the TR.</w:t>
      </w:r>
      <w:bookmarkEnd w:id="30"/>
    </w:p>
    <w:p w14:paraId="66675F91" w14:textId="77777777" w:rsidR="00CC310B" w:rsidRPr="00CC310B" w:rsidRDefault="00CC310B" w:rsidP="00CC310B"/>
    <w:p w14:paraId="286519D5" w14:textId="5CD7CE19" w:rsidR="009C0A6A" w:rsidRDefault="009C0A6A" w:rsidP="009C0A6A">
      <w:pPr>
        <w:keepNext/>
        <w:keepLines/>
        <w:numPr>
          <w:ilvl w:val="1"/>
          <w:numId w:val="1"/>
        </w:numPr>
        <w:spacing w:before="40" w:after="0"/>
        <w:outlineLvl w:val="1"/>
        <w:rPr>
          <w:rFonts w:ascii="Arial" w:eastAsia="SimSun" w:hAnsi="Arial" w:cs="Arial"/>
          <w:b/>
          <w:bCs/>
          <w:sz w:val="26"/>
          <w:szCs w:val="26"/>
          <w:lang w:eastAsia="ja-JP"/>
        </w:rPr>
      </w:pPr>
      <w:r>
        <w:rPr>
          <w:rFonts w:ascii="Arial" w:eastAsia="SimSun" w:hAnsi="Arial" w:cs="Arial"/>
          <w:b/>
          <w:bCs/>
          <w:sz w:val="26"/>
          <w:szCs w:val="26"/>
          <w:lang w:eastAsia="ja-JP"/>
        </w:rPr>
        <w:lastRenderedPageBreak/>
        <w:t>L2 UE-to-</w:t>
      </w:r>
      <w:r w:rsidR="00A15C98">
        <w:rPr>
          <w:rFonts w:ascii="Arial" w:eastAsia="SimSun" w:hAnsi="Arial" w:cs="Arial"/>
          <w:b/>
          <w:bCs/>
          <w:sz w:val="26"/>
          <w:szCs w:val="26"/>
          <w:lang w:eastAsia="ja-JP"/>
        </w:rPr>
        <w:t>UE</w:t>
      </w:r>
      <w:r>
        <w:rPr>
          <w:rFonts w:ascii="Arial" w:eastAsia="SimSun" w:hAnsi="Arial" w:cs="Arial"/>
          <w:b/>
          <w:bCs/>
          <w:sz w:val="26"/>
          <w:szCs w:val="26"/>
          <w:lang w:eastAsia="ja-JP"/>
        </w:rPr>
        <w:t xml:space="preserve"> relays</w:t>
      </w:r>
    </w:p>
    <w:p w14:paraId="2F516E3E" w14:textId="7111DB62" w:rsidR="000F382E" w:rsidRPr="000F382E" w:rsidRDefault="00A127A5" w:rsidP="00CF61BD">
      <w:pPr>
        <w:keepNext/>
        <w:keepLines/>
        <w:numPr>
          <w:ilvl w:val="2"/>
          <w:numId w:val="1"/>
        </w:numPr>
        <w:spacing w:before="180"/>
        <w:outlineLvl w:val="1"/>
        <w:rPr>
          <w:rFonts w:ascii="Arial" w:eastAsia="SimSun" w:hAnsi="Arial" w:cs="Arial"/>
          <w:b/>
          <w:bCs/>
          <w:sz w:val="26"/>
          <w:szCs w:val="26"/>
          <w:lang w:eastAsia="ja-JP"/>
        </w:rPr>
      </w:pPr>
      <w:r w:rsidRPr="00D9711A">
        <w:rPr>
          <w:rFonts w:ascii="Arial" w:eastAsia="SimSun" w:hAnsi="Arial" w:cs="Arial"/>
          <w:b/>
          <w:bCs/>
          <w:sz w:val="26"/>
          <w:szCs w:val="26"/>
          <w:lang w:eastAsia="ja-JP"/>
        </w:rPr>
        <w:t>Adaptation layer</w:t>
      </w:r>
    </w:p>
    <w:p w14:paraId="71DD72F2" w14:textId="3DCB42F9" w:rsidR="000F382E" w:rsidRDefault="000F382E" w:rsidP="009C0A6A">
      <w:r>
        <w:t>In email discussion#627</w:t>
      </w:r>
      <w:r w:rsidR="00E852FB">
        <w:t xml:space="preserve"> </w:t>
      </w:r>
      <w:r>
        <w:t>[1], the below proposals are captured for discussion regarding adaptation layer for L2 U2U relays:</w:t>
      </w:r>
    </w:p>
    <w:p w14:paraId="36ED6962" w14:textId="77777777" w:rsidR="002D2425" w:rsidRPr="002F388C" w:rsidRDefault="002D2425" w:rsidP="002D2425">
      <w:pPr>
        <w:pStyle w:val="ListParagraph"/>
        <w:numPr>
          <w:ilvl w:val="0"/>
          <w:numId w:val="13"/>
        </w:numPr>
        <w:rPr>
          <w:highlight w:val="yellow"/>
        </w:rPr>
      </w:pPr>
      <w:r w:rsidRPr="002F388C">
        <w:rPr>
          <w:highlight w:val="yellow"/>
        </w:rPr>
        <w:t>Proposal-23: RAN2 discuss the support of traffic differentiation via first hop PC5 adaptation layer between the non-relaying traffic and the relaying traffic for L2 UE-to-UE relay operation.</w:t>
      </w:r>
    </w:p>
    <w:p w14:paraId="4CF0B7A8" w14:textId="77777777" w:rsidR="002D2425" w:rsidRPr="00C01313" w:rsidRDefault="002D2425" w:rsidP="002D2425">
      <w:pPr>
        <w:pStyle w:val="ListParagraph"/>
        <w:numPr>
          <w:ilvl w:val="0"/>
          <w:numId w:val="13"/>
        </w:numPr>
        <w:rPr>
          <w:highlight w:val="yellow"/>
        </w:rPr>
      </w:pPr>
      <w:r w:rsidRPr="00C01313">
        <w:rPr>
          <w:highlight w:val="yellow"/>
        </w:rPr>
        <w:t>Proposal-24: Any additional functions supported at first hop PC5 Adaptation layer for L2 UE-to-UE Relay can be discussed in contribution driven manner.</w:t>
      </w:r>
    </w:p>
    <w:p w14:paraId="05036691" w14:textId="5A0674DE" w:rsidR="000F382E" w:rsidRDefault="000F382E" w:rsidP="000F382E">
      <w:r>
        <w:t xml:space="preserve">From the L2 U2U relaying protocol stack in section </w:t>
      </w:r>
      <w:r>
        <w:rPr>
          <w:lang w:eastAsia="zh-CN"/>
        </w:rPr>
        <w:t xml:space="preserve">5.5.1 </w:t>
      </w:r>
      <w:r>
        <w:t>of TR 38.836</w:t>
      </w:r>
      <w:r w:rsidR="0011335C">
        <w:t xml:space="preserve"> </w:t>
      </w:r>
      <w:r>
        <w:t xml:space="preserve">[2], </w:t>
      </w:r>
      <w:proofErr w:type="gramStart"/>
      <w:r>
        <w:t>it is clear that an</w:t>
      </w:r>
      <w:proofErr w:type="gramEnd"/>
      <w:r>
        <w:t xml:space="preserve"> end-to-end PC5 link is established between two remote UES. </w:t>
      </w:r>
      <w:r w:rsidR="00C14B40">
        <w:t>T</w:t>
      </w:r>
      <w:r>
        <w:t xml:space="preserve">he relaying bearers have PC5 SDAP/PDCP entities </w:t>
      </w:r>
      <w:r w:rsidRPr="000F382E">
        <w:t>terminating on the end Remote UEs and adaptation layer terminating on the remote UE and relay UE</w:t>
      </w:r>
      <w:r w:rsidR="00C14B40">
        <w:t xml:space="preserve">. Whereas, the non-relaying bearers for PC5 terminate on the first hop or second hop between the remote UE and relay UE. Considering that the termination points of the relaying bearers and non-relaying bearers are different, it is straightforward for relay UE to differentiate the traffic from these bearers without any changes to the adaptation layer. </w:t>
      </w:r>
    </w:p>
    <w:p w14:paraId="07A56C80" w14:textId="01D1CC61" w:rsidR="000F3FF3" w:rsidRDefault="000F3FF3" w:rsidP="000F3FF3">
      <w:pPr>
        <w:pStyle w:val="Caption"/>
        <w:rPr>
          <w:b/>
          <w:bCs/>
          <w:i w:val="0"/>
          <w:iCs w:val="0"/>
          <w:color w:val="auto"/>
        </w:rPr>
      </w:pPr>
      <w:bookmarkStart w:id="31" w:name="_Ref54224243"/>
      <w:bookmarkStart w:id="32" w:name="_Hlk54008019"/>
      <w:r w:rsidRPr="00AE2D17">
        <w:rPr>
          <w:b/>
          <w:bCs/>
          <w:i w:val="0"/>
          <w:iCs w:val="0"/>
          <w:color w:val="auto"/>
        </w:rPr>
        <w:t xml:space="preserve">Observation </w:t>
      </w:r>
      <w:r w:rsidR="00D9035E">
        <w:rPr>
          <w:b/>
          <w:bCs/>
          <w:i w:val="0"/>
          <w:iCs w:val="0"/>
          <w:color w:val="auto"/>
        </w:rPr>
        <w:t>1</w:t>
      </w:r>
      <w:r w:rsidR="00367AD8">
        <w:rPr>
          <w:b/>
          <w:bCs/>
          <w:i w:val="0"/>
          <w:iCs w:val="0"/>
          <w:color w:val="auto"/>
        </w:rPr>
        <w:t>2</w:t>
      </w:r>
      <w:r w:rsidRPr="00AE2D17">
        <w:rPr>
          <w:b/>
          <w:bCs/>
          <w:i w:val="0"/>
          <w:iCs w:val="0"/>
          <w:color w:val="auto"/>
        </w:rPr>
        <w:t>.</w:t>
      </w:r>
      <w:r>
        <w:rPr>
          <w:b/>
          <w:bCs/>
          <w:i w:val="0"/>
          <w:iCs w:val="0"/>
          <w:color w:val="auto"/>
        </w:rPr>
        <w:t xml:space="preserve">  The </w:t>
      </w:r>
      <w:r w:rsidR="00B56E00">
        <w:rPr>
          <w:b/>
          <w:bCs/>
          <w:i w:val="0"/>
          <w:iCs w:val="0"/>
          <w:color w:val="auto"/>
        </w:rPr>
        <w:t xml:space="preserve">L2U2U </w:t>
      </w:r>
      <w:r>
        <w:rPr>
          <w:b/>
          <w:bCs/>
          <w:i w:val="0"/>
          <w:iCs w:val="0"/>
          <w:color w:val="auto"/>
        </w:rPr>
        <w:t>relaying beare</w:t>
      </w:r>
      <w:r w:rsidR="00B56E00">
        <w:rPr>
          <w:b/>
          <w:bCs/>
          <w:i w:val="0"/>
          <w:iCs w:val="0"/>
          <w:color w:val="auto"/>
        </w:rPr>
        <w:t>r for</w:t>
      </w:r>
      <w:r>
        <w:rPr>
          <w:b/>
          <w:bCs/>
          <w:i w:val="0"/>
          <w:iCs w:val="0"/>
          <w:color w:val="auto"/>
        </w:rPr>
        <w:t xml:space="preserve"> end-to-end PC5 link between the two Remote UEs, has PC5 SDAP/PDCP entities terminating on the end Remote UEs and adaptation layer terminating on the </w:t>
      </w:r>
      <w:r w:rsidR="00B56E00">
        <w:rPr>
          <w:b/>
          <w:bCs/>
          <w:i w:val="0"/>
          <w:iCs w:val="0"/>
          <w:color w:val="auto"/>
        </w:rPr>
        <w:t xml:space="preserve">remote UE and </w:t>
      </w:r>
      <w:r>
        <w:rPr>
          <w:b/>
          <w:bCs/>
          <w:i w:val="0"/>
          <w:iCs w:val="0"/>
          <w:color w:val="auto"/>
        </w:rPr>
        <w:t>relay UE.</w:t>
      </w:r>
      <w:bookmarkEnd w:id="31"/>
      <w:r>
        <w:rPr>
          <w:b/>
          <w:bCs/>
          <w:i w:val="0"/>
          <w:iCs w:val="0"/>
          <w:color w:val="auto"/>
        </w:rPr>
        <w:t xml:space="preserve"> </w:t>
      </w:r>
    </w:p>
    <w:p w14:paraId="724CE6B3" w14:textId="059A9566" w:rsidR="00B56E00" w:rsidRDefault="000F3FF3" w:rsidP="000F3FF3">
      <w:pPr>
        <w:pStyle w:val="Caption"/>
        <w:rPr>
          <w:b/>
          <w:bCs/>
          <w:i w:val="0"/>
          <w:iCs w:val="0"/>
          <w:color w:val="auto"/>
        </w:rPr>
      </w:pPr>
      <w:bookmarkStart w:id="33" w:name="_Ref54224249"/>
      <w:r w:rsidRPr="00AE2D17">
        <w:rPr>
          <w:b/>
          <w:bCs/>
          <w:i w:val="0"/>
          <w:iCs w:val="0"/>
          <w:color w:val="auto"/>
        </w:rPr>
        <w:t xml:space="preserve">Observation </w:t>
      </w:r>
      <w:r w:rsidR="00D9035E">
        <w:rPr>
          <w:b/>
          <w:bCs/>
          <w:i w:val="0"/>
          <w:iCs w:val="0"/>
          <w:color w:val="auto"/>
        </w:rPr>
        <w:t>1</w:t>
      </w:r>
      <w:r w:rsidR="00367AD8">
        <w:rPr>
          <w:b/>
          <w:bCs/>
          <w:i w:val="0"/>
          <w:iCs w:val="0"/>
          <w:color w:val="auto"/>
        </w:rPr>
        <w:t>3</w:t>
      </w:r>
      <w:r w:rsidRPr="00AE2D17">
        <w:rPr>
          <w:b/>
          <w:bCs/>
          <w:i w:val="0"/>
          <w:iCs w:val="0"/>
          <w:color w:val="auto"/>
        </w:rPr>
        <w:t>.</w:t>
      </w:r>
      <w:r>
        <w:rPr>
          <w:b/>
          <w:bCs/>
          <w:i w:val="0"/>
          <w:iCs w:val="0"/>
          <w:color w:val="auto"/>
        </w:rPr>
        <w:t xml:space="preserve"> The non-relaying bearer between the Remote UE and Re</w:t>
      </w:r>
      <w:r w:rsidR="00B56E00">
        <w:rPr>
          <w:b/>
          <w:bCs/>
          <w:i w:val="0"/>
          <w:iCs w:val="0"/>
          <w:color w:val="auto"/>
        </w:rPr>
        <w:t>lay UE has PC5-SDAP/PDCP entities terminating between the Remote UE and Relay UE.</w:t>
      </w:r>
      <w:bookmarkEnd w:id="33"/>
    </w:p>
    <w:p w14:paraId="0B6518AC" w14:textId="4EC8A86C" w:rsidR="000F3FF3" w:rsidRDefault="000F3FF3" w:rsidP="000F3FF3">
      <w:pPr>
        <w:pStyle w:val="Caption"/>
        <w:rPr>
          <w:b/>
          <w:bCs/>
          <w:i w:val="0"/>
          <w:iCs w:val="0"/>
          <w:color w:val="auto"/>
        </w:rPr>
      </w:pPr>
      <w:bookmarkStart w:id="34" w:name="_Ref54224324"/>
      <w:r w:rsidRPr="000F7AB8">
        <w:rPr>
          <w:b/>
          <w:bCs/>
          <w:i w:val="0"/>
          <w:iCs w:val="0"/>
          <w:color w:val="auto"/>
        </w:rPr>
        <w:t xml:space="preserve">Proposal </w:t>
      </w:r>
      <w:r w:rsidR="00D9035E">
        <w:rPr>
          <w:b/>
          <w:bCs/>
          <w:i w:val="0"/>
          <w:iCs w:val="0"/>
          <w:color w:val="auto"/>
        </w:rPr>
        <w:t>1</w:t>
      </w:r>
      <w:r w:rsidR="00367AD8">
        <w:rPr>
          <w:b/>
          <w:bCs/>
          <w:i w:val="0"/>
          <w:iCs w:val="0"/>
          <w:color w:val="auto"/>
        </w:rPr>
        <w:t>2</w:t>
      </w:r>
      <w:r w:rsidRPr="000F7AB8">
        <w:rPr>
          <w:b/>
          <w:bCs/>
          <w:i w:val="0"/>
          <w:iCs w:val="0"/>
          <w:color w:val="auto"/>
        </w:rPr>
        <w:t>.</w:t>
      </w:r>
      <w:r w:rsidR="00C14B40">
        <w:rPr>
          <w:b/>
          <w:bCs/>
          <w:i w:val="0"/>
          <w:iCs w:val="0"/>
          <w:color w:val="auto"/>
        </w:rPr>
        <w:t xml:space="preserve"> RAN2 conclude on Proposal-23 in [1] that</w:t>
      </w:r>
      <w:r>
        <w:rPr>
          <w:b/>
          <w:bCs/>
          <w:i w:val="0"/>
          <w:iCs w:val="0"/>
          <w:color w:val="auto"/>
        </w:rPr>
        <w:t xml:space="preserve"> </w:t>
      </w:r>
      <w:r w:rsidR="00B56E00">
        <w:rPr>
          <w:b/>
          <w:bCs/>
          <w:i w:val="0"/>
          <w:iCs w:val="0"/>
          <w:color w:val="auto"/>
        </w:rPr>
        <w:t>L2 U2U r</w:t>
      </w:r>
      <w:r>
        <w:rPr>
          <w:b/>
          <w:bCs/>
          <w:i w:val="0"/>
          <w:iCs w:val="0"/>
          <w:color w:val="auto"/>
        </w:rPr>
        <w:t>elaying</w:t>
      </w:r>
      <w:r w:rsidR="00B56E00">
        <w:rPr>
          <w:b/>
          <w:bCs/>
          <w:i w:val="0"/>
          <w:iCs w:val="0"/>
          <w:color w:val="auto"/>
        </w:rPr>
        <w:t xml:space="preserve"> traffic</w:t>
      </w:r>
      <w:r>
        <w:rPr>
          <w:b/>
          <w:bCs/>
          <w:i w:val="0"/>
          <w:iCs w:val="0"/>
          <w:color w:val="auto"/>
        </w:rPr>
        <w:t xml:space="preserve"> and non-relaying traffic can be differentiated via separate bearers</w:t>
      </w:r>
      <w:r w:rsidR="00B56E00">
        <w:rPr>
          <w:b/>
          <w:bCs/>
          <w:i w:val="0"/>
          <w:iCs w:val="0"/>
          <w:color w:val="auto"/>
        </w:rPr>
        <w:t xml:space="preserve"> without any special handling </w:t>
      </w:r>
      <w:r w:rsidR="0057036C">
        <w:rPr>
          <w:b/>
          <w:bCs/>
          <w:i w:val="0"/>
          <w:iCs w:val="0"/>
          <w:color w:val="auto"/>
        </w:rPr>
        <w:t>on</w:t>
      </w:r>
      <w:r w:rsidR="00B56E00">
        <w:rPr>
          <w:b/>
          <w:bCs/>
          <w:i w:val="0"/>
          <w:iCs w:val="0"/>
          <w:color w:val="auto"/>
        </w:rPr>
        <w:t xml:space="preserve"> the first hop or second hop PC5 adaptation layer</w:t>
      </w:r>
      <w:r>
        <w:rPr>
          <w:b/>
          <w:bCs/>
          <w:i w:val="0"/>
          <w:iCs w:val="0"/>
          <w:color w:val="auto"/>
        </w:rPr>
        <w:t>.</w:t>
      </w:r>
      <w:bookmarkEnd w:id="34"/>
    </w:p>
    <w:p w14:paraId="450BCA52" w14:textId="1A93C9E7" w:rsidR="00C14B40" w:rsidRPr="00C14B40" w:rsidRDefault="00C14B40" w:rsidP="00C14B40">
      <w:r>
        <w:t xml:space="preserve">We think that similar arguments as discussed in the section 2.1.1 on support of additional BAP layer like functions in </w:t>
      </w:r>
      <w:proofErr w:type="spellStart"/>
      <w:r>
        <w:t>Uu</w:t>
      </w:r>
      <w:proofErr w:type="spellEnd"/>
      <w:r>
        <w:t xml:space="preserve"> adaptation layer for L2 U2N relays apply for L2 U2U relays. Thus, it can be concluded that </w:t>
      </w:r>
      <w:r w:rsidRPr="00C14B40">
        <w:t>“Flow control” and “Backhaul RLF indication” functions</w:t>
      </w:r>
      <w:r>
        <w:t xml:space="preserve"> are not necessary to be supported in first hop or second hop adaptation layer.</w:t>
      </w:r>
    </w:p>
    <w:p w14:paraId="2464BEC4" w14:textId="1991AE14" w:rsidR="00A15C98" w:rsidRDefault="00A15C98" w:rsidP="00A15C98">
      <w:pPr>
        <w:pStyle w:val="Caption"/>
        <w:rPr>
          <w:b/>
          <w:bCs/>
          <w:i w:val="0"/>
          <w:iCs w:val="0"/>
          <w:color w:val="auto"/>
        </w:rPr>
      </w:pPr>
      <w:bookmarkStart w:id="35" w:name="_Ref54224254"/>
      <w:r w:rsidRPr="00A15C98">
        <w:rPr>
          <w:b/>
          <w:bCs/>
          <w:i w:val="0"/>
          <w:iCs w:val="0"/>
          <w:color w:val="auto"/>
        </w:rPr>
        <w:t>Observation</w:t>
      </w:r>
      <w:r w:rsidR="00133013">
        <w:rPr>
          <w:b/>
          <w:bCs/>
          <w:i w:val="0"/>
          <w:iCs w:val="0"/>
          <w:color w:val="auto"/>
        </w:rPr>
        <w:t>1</w:t>
      </w:r>
      <w:r w:rsidR="00367AD8">
        <w:rPr>
          <w:b/>
          <w:bCs/>
          <w:i w:val="0"/>
          <w:iCs w:val="0"/>
          <w:color w:val="auto"/>
        </w:rPr>
        <w:t>4</w:t>
      </w:r>
      <w:r w:rsidR="00AD2E6F" w:rsidRPr="000F7AB8">
        <w:rPr>
          <w:b/>
          <w:bCs/>
          <w:i w:val="0"/>
          <w:iCs w:val="0"/>
          <w:color w:val="auto"/>
        </w:rPr>
        <w:t>.</w:t>
      </w:r>
      <w:r>
        <w:rPr>
          <w:b/>
          <w:bCs/>
          <w:i w:val="0"/>
          <w:iCs w:val="0"/>
          <w:color w:val="auto"/>
        </w:rPr>
        <w:t xml:space="preserve"> For single-hop L2 U2U relay operation, first hop </w:t>
      </w:r>
      <w:r w:rsidR="00AD2E6F">
        <w:rPr>
          <w:b/>
          <w:bCs/>
          <w:i w:val="0"/>
          <w:iCs w:val="0"/>
          <w:color w:val="auto"/>
        </w:rPr>
        <w:t xml:space="preserve">adaptation layer </w:t>
      </w:r>
      <w:r>
        <w:rPr>
          <w:b/>
          <w:bCs/>
          <w:i w:val="0"/>
          <w:iCs w:val="0"/>
          <w:color w:val="auto"/>
        </w:rPr>
        <w:t>does not need to</w:t>
      </w:r>
      <w:r w:rsidR="00AD2E6F">
        <w:rPr>
          <w:b/>
          <w:bCs/>
          <w:i w:val="0"/>
          <w:iCs w:val="0"/>
          <w:color w:val="auto"/>
        </w:rPr>
        <w:t xml:space="preserve"> support IAB like </w:t>
      </w:r>
      <w:r>
        <w:rPr>
          <w:b/>
          <w:bCs/>
          <w:i w:val="0"/>
          <w:iCs w:val="0"/>
          <w:color w:val="auto"/>
        </w:rPr>
        <w:t xml:space="preserve">multi-hop </w:t>
      </w:r>
      <w:bookmarkStart w:id="36" w:name="_Hlk54224041"/>
      <w:r w:rsidR="00AD2E6F">
        <w:rPr>
          <w:b/>
          <w:bCs/>
          <w:i w:val="0"/>
          <w:iCs w:val="0"/>
          <w:color w:val="auto"/>
        </w:rPr>
        <w:t>“Flow control” and “</w:t>
      </w:r>
      <w:r w:rsidR="00AD2E6F" w:rsidRPr="000F7AB8">
        <w:rPr>
          <w:b/>
          <w:bCs/>
          <w:i w:val="0"/>
          <w:iCs w:val="0"/>
          <w:color w:val="auto"/>
        </w:rPr>
        <w:t>Backhaul RLF indication</w:t>
      </w:r>
      <w:r w:rsidR="00AD2E6F">
        <w:rPr>
          <w:b/>
          <w:bCs/>
          <w:i w:val="0"/>
          <w:iCs w:val="0"/>
          <w:color w:val="auto"/>
        </w:rPr>
        <w:t>” function</w:t>
      </w:r>
      <w:r>
        <w:rPr>
          <w:b/>
          <w:bCs/>
          <w:i w:val="0"/>
          <w:iCs w:val="0"/>
          <w:color w:val="auto"/>
        </w:rPr>
        <w:t>s</w:t>
      </w:r>
      <w:bookmarkEnd w:id="36"/>
      <w:r w:rsidR="00AD2E6F">
        <w:rPr>
          <w:b/>
          <w:bCs/>
          <w:i w:val="0"/>
          <w:iCs w:val="0"/>
          <w:color w:val="auto"/>
        </w:rPr>
        <w:t>.</w:t>
      </w:r>
      <w:bookmarkEnd w:id="35"/>
      <w:r>
        <w:rPr>
          <w:b/>
          <w:bCs/>
          <w:i w:val="0"/>
          <w:iCs w:val="0"/>
          <w:color w:val="auto"/>
        </w:rPr>
        <w:t xml:space="preserve"> </w:t>
      </w:r>
    </w:p>
    <w:p w14:paraId="2EA4DDF2" w14:textId="3B08FCB2" w:rsidR="00AD2E6F" w:rsidRDefault="00A15C98" w:rsidP="00A15C98">
      <w:pPr>
        <w:pStyle w:val="Caption"/>
        <w:rPr>
          <w:b/>
          <w:bCs/>
          <w:i w:val="0"/>
          <w:iCs w:val="0"/>
          <w:color w:val="auto"/>
        </w:rPr>
      </w:pPr>
      <w:bookmarkStart w:id="37" w:name="_Ref54224334"/>
      <w:r w:rsidRPr="00A15C98">
        <w:rPr>
          <w:b/>
          <w:bCs/>
          <w:i w:val="0"/>
          <w:iCs w:val="0"/>
          <w:color w:val="auto"/>
        </w:rPr>
        <w:t>Proposal</w:t>
      </w:r>
      <w:r w:rsidR="00133013">
        <w:rPr>
          <w:b/>
          <w:bCs/>
          <w:i w:val="0"/>
          <w:iCs w:val="0"/>
          <w:color w:val="auto"/>
        </w:rPr>
        <w:t xml:space="preserve"> 1</w:t>
      </w:r>
      <w:r w:rsidR="00367AD8">
        <w:rPr>
          <w:b/>
          <w:bCs/>
          <w:i w:val="0"/>
          <w:iCs w:val="0"/>
          <w:color w:val="auto"/>
        </w:rPr>
        <w:t>3</w:t>
      </w:r>
      <w:r w:rsidRPr="00A15C98">
        <w:rPr>
          <w:b/>
          <w:bCs/>
          <w:i w:val="0"/>
          <w:iCs w:val="0"/>
          <w:color w:val="auto"/>
        </w:rPr>
        <w:t>.</w:t>
      </w:r>
      <w:r>
        <w:t xml:space="preserve"> </w:t>
      </w:r>
      <w:r>
        <w:rPr>
          <w:b/>
          <w:bCs/>
          <w:i w:val="0"/>
          <w:iCs w:val="0"/>
          <w:color w:val="auto"/>
        </w:rPr>
        <w:t>RLF and flow control can be managed through individual connection management by the Relay UE.</w:t>
      </w:r>
      <w:bookmarkEnd w:id="37"/>
      <w:r w:rsidR="00AD2E6F">
        <w:rPr>
          <w:b/>
          <w:bCs/>
          <w:i w:val="0"/>
          <w:iCs w:val="0"/>
          <w:color w:val="auto"/>
        </w:rPr>
        <w:t xml:space="preserve"> </w:t>
      </w:r>
    </w:p>
    <w:p w14:paraId="2FEF56EB" w14:textId="52D93A4E" w:rsidR="00A127A5" w:rsidRDefault="00A15C98" w:rsidP="00A127A5">
      <w:pPr>
        <w:pStyle w:val="Caption"/>
        <w:rPr>
          <w:b/>
          <w:bCs/>
          <w:i w:val="0"/>
          <w:iCs w:val="0"/>
          <w:color w:val="auto"/>
        </w:rPr>
      </w:pPr>
      <w:bookmarkStart w:id="38" w:name="_Ref54224340"/>
      <w:r w:rsidRPr="000F7AB8">
        <w:rPr>
          <w:b/>
          <w:bCs/>
          <w:i w:val="0"/>
          <w:iCs w:val="0"/>
          <w:color w:val="auto"/>
        </w:rPr>
        <w:t xml:space="preserve">Proposal </w:t>
      </w:r>
      <w:r w:rsidR="00133013">
        <w:rPr>
          <w:b/>
          <w:bCs/>
          <w:i w:val="0"/>
          <w:iCs w:val="0"/>
          <w:color w:val="auto"/>
        </w:rPr>
        <w:t>1</w:t>
      </w:r>
      <w:r w:rsidR="00367AD8">
        <w:rPr>
          <w:b/>
          <w:bCs/>
          <w:i w:val="0"/>
          <w:iCs w:val="0"/>
          <w:color w:val="auto"/>
        </w:rPr>
        <w:t>4</w:t>
      </w:r>
      <w:r w:rsidRPr="000F7AB8">
        <w:rPr>
          <w:b/>
          <w:bCs/>
          <w:i w:val="0"/>
          <w:iCs w:val="0"/>
          <w:color w:val="auto"/>
        </w:rPr>
        <w:t xml:space="preserve">. </w:t>
      </w:r>
      <w:r>
        <w:rPr>
          <w:b/>
          <w:bCs/>
          <w:i w:val="0"/>
          <w:iCs w:val="0"/>
          <w:color w:val="auto"/>
        </w:rPr>
        <w:t>RAN2 conclude</w:t>
      </w:r>
      <w:r w:rsidR="00C14B40">
        <w:rPr>
          <w:b/>
          <w:bCs/>
          <w:i w:val="0"/>
          <w:iCs w:val="0"/>
          <w:color w:val="auto"/>
        </w:rPr>
        <w:t xml:space="preserve"> on Proposal-24 of [1] that </w:t>
      </w:r>
      <w:r>
        <w:rPr>
          <w:b/>
          <w:bCs/>
          <w:i w:val="0"/>
          <w:iCs w:val="0"/>
          <w:color w:val="auto"/>
        </w:rPr>
        <w:t>first hop and second hop adaptation layer for single-hop L2 U2U relay only supports the functions of bearer mapping and Remote UE identification as the working assumption for Rel-17 study.</w:t>
      </w:r>
      <w:bookmarkEnd w:id="38"/>
      <w:r>
        <w:rPr>
          <w:b/>
          <w:bCs/>
          <w:i w:val="0"/>
          <w:iCs w:val="0"/>
          <w:color w:val="auto"/>
        </w:rPr>
        <w:t xml:space="preserve"> </w:t>
      </w:r>
    </w:p>
    <w:p w14:paraId="1950CB45" w14:textId="77777777" w:rsidR="001B760F" w:rsidRPr="001B760F" w:rsidRDefault="001B760F" w:rsidP="001B760F"/>
    <w:bookmarkEnd w:id="32"/>
    <w:p w14:paraId="5E69FBB4" w14:textId="77777777" w:rsidR="003B4E41" w:rsidRPr="003B4E41" w:rsidRDefault="003B4E41" w:rsidP="003B4E41">
      <w:pPr>
        <w:keepNext/>
        <w:keepLines/>
        <w:pBdr>
          <w:top w:val="single" w:sz="12" w:space="3" w:color="auto"/>
        </w:pBdr>
        <w:spacing w:before="240"/>
        <w:ind w:left="432" w:hanging="432"/>
        <w:outlineLvl w:val="0"/>
        <w:rPr>
          <w:rFonts w:ascii="Arial" w:hAnsi="Arial"/>
          <w:sz w:val="36"/>
        </w:rPr>
      </w:pPr>
      <w:r w:rsidRPr="003B4E41">
        <w:rPr>
          <w:rFonts w:ascii="Arial" w:hAnsi="Arial"/>
          <w:sz w:val="36"/>
        </w:rPr>
        <w:t>3. Conclusion</w:t>
      </w:r>
    </w:p>
    <w:p w14:paraId="2C92206E" w14:textId="05F5022A" w:rsidR="003B4E41"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_Ref54224184 \h  \* MERGEFORMAT </w:instrText>
      </w:r>
      <w:r w:rsidRPr="009F29B7">
        <w:rPr>
          <w:b/>
          <w:bCs/>
          <w:sz w:val="18"/>
          <w:szCs w:val="18"/>
        </w:rPr>
      </w:r>
      <w:r w:rsidRPr="009F29B7">
        <w:rPr>
          <w:b/>
          <w:bCs/>
          <w:sz w:val="18"/>
          <w:szCs w:val="18"/>
        </w:rPr>
        <w:fldChar w:fldCharType="separate"/>
      </w:r>
      <w:r w:rsidR="00CA689A" w:rsidRPr="003E4967">
        <w:rPr>
          <w:b/>
          <w:bCs/>
        </w:rPr>
        <w:t xml:space="preserve">Observation </w:t>
      </w:r>
      <w:r w:rsidR="00CA689A" w:rsidRPr="00CA689A">
        <w:rPr>
          <w:b/>
          <w:bCs/>
          <w:noProof/>
        </w:rPr>
        <w:t>1</w:t>
      </w:r>
      <w:r w:rsidR="00CA689A" w:rsidRPr="003E4967">
        <w:rPr>
          <w:b/>
          <w:bCs/>
          <w:noProof/>
        </w:rPr>
        <w:t>.</w:t>
      </w:r>
      <w:r w:rsidR="00CA689A" w:rsidRPr="003E4967">
        <w:rPr>
          <w:b/>
          <w:bCs/>
        </w:rPr>
        <w:t xml:space="preserve"> IAB BAP layer functions “Flow control feedback signalling” and “Backhaul RLF indication” are to provide notifications between parent nodes and child nodes in case of multi-hop relay support</w:t>
      </w:r>
      <w:r w:rsidRPr="009F29B7">
        <w:rPr>
          <w:b/>
          <w:bCs/>
          <w:sz w:val="18"/>
          <w:szCs w:val="18"/>
        </w:rPr>
        <w:fldChar w:fldCharType="end"/>
      </w:r>
    </w:p>
    <w:p w14:paraId="7671E2DB" w14:textId="6E10C4D4"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_Ref54224191 \h  \* MERGEFORMAT </w:instrText>
      </w:r>
      <w:r w:rsidRPr="009F29B7">
        <w:rPr>
          <w:b/>
          <w:bCs/>
          <w:sz w:val="18"/>
          <w:szCs w:val="18"/>
        </w:rPr>
      </w:r>
      <w:r w:rsidRPr="009F29B7">
        <w:rPr>
          <w:b/>
          <w:bCs/>
          <w:sz w:val="18"/>
          <w:szCs w:val="18"/>
        </w:rPr>
        <w:fldChar w:fldCharType="separate"/>
      </w:r>
      <w:r w:rsidR="00CA689A" w:rsidRPr="00B81F9D">
        <w:rPr>
          <w:b/>
          <w:bCs/>
        </w:rPr>
        <w:t xml:space="preserve">Observation </w:t>
      </w:r>
      <w:r w:rsidR="00CA689A" w:rsidRPr="00CA689A">
        <w:rPr>
          <w:b/>
          <w:bCs/>
          <w:noProof/>
        </w:rPr>
        <w:t>2</w:t>
      </w:r>
      <w:r w:rsidR="00CA689A" w:rsidRPr="00B81F9D">
        <w:rPr>
          <w:b/>
          <w:bCs/>
          <w:noProof/>
        </w:rPr>
        <w:t>.</w:t>
      </w:r>
      <w:r w:rsidR="00CA689A">
        <w:rPr>
          <w:b/>
          <w:bCs/>
        </w:rPr>
        <w:t xml:space="preserve"> RLF handling, discussed in our companion paper [4] can be used by the Relay UE to manage the connections with the </w:t>
      </w:r>
      <w:proofErr w:type="spellStart"/>
      <w:r w:rsidR="00CA689A">
        <w:rPr>
          <w:b/>
          <w:bCs/>
        </w:rPr>
        <w:t>gNB</w:t>
      </w:r>
      <w:proofErr w:type="spellEnd"/>
      <w:r w:rsidR="00CA689A">
        <w:rPr>
          <w:b/>
          <w:bCs/>
        </w:rPr>
        <w:t xml:space="preserve"> and Remote UE due to RLF.</w:t>
      </w:r>
      <w:r w:rsidRPr="009F29B7">
        <w:rPr>
          <w:b/>
          <w:bCs/>
          <w:sz w:val="18"/>
          <w:szCs w:val="18"/>
        </w:rPr>
        <w:fldChar w:fldCharType="end"/>
      </w:r>
    </w:p>
    <w:p w14:paraId="10465A32" w14:textId="54535FEE"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_Ref54224201 \h  \* MERGEFORMAT </w:instrText>
      </w:r>
      <w:r w:rsidRPr="009F29B7">
        <w:rPr>
          <w:b/>
          <w:bCs/>
          <w:sz w:val="18"/>
          <w:szCs w:val="18"/>
        </w:rPr>
      </w:r>
      <w:r w:rsidRPr="009F29B7">
        <w:rPr>
          <w:b/>
          <w:bCs/>
          <w:sz w:val="18"/>
          <w:szCs w:val="18"/>
        </w:rPr>
        <w:fldChar w:fldCharType="separate"/>
      </w:r>
      <w:r w:rsidR="00CA689A" w:rsidRPr="003B15DE">
        <w:rPr>
          <w:b/>
          <w:bCs/>
        </w:rPr>
        <w:t xml:space="preserve">Observation </w:t>
      </w:r>
      <w:r w:rsidR="00CA689A" w:rsidRPr="00CA689A">
        <w:rPr>
          <w:b/>
          <w:bCs/>
          <w:noProof/>
        </w:rPr>
        <w:t>3</w:t>
      </w:r>
      <w:r w:rsidR="00CA689A" w:rsidRPr="003B15DE">
        <w:rPr>
          <w:b/>
          <w:bCs/>
          <w:noProof/>
        </w:rPr>
        <w:t>.</w:t>
      </w:r>
      <w:r w:rsidR="00CA689A" w:rsidRPr="003B15DE">
        <w:rPr>
          <w:b/>
          <w:bCs/>
        </w:rPr>
        <w:t xml:space="preserve"> In rel-17, considering the limited time for study completion, </w:t>
      </w:r>
      <w:r w:rsidR="00CA689A">
        <w:rPr>
          <w:b/>
          <w:bCs/>
        </w:rPr>
        <w:t xml:space="preserve">Relay UE and </w:t>
      </w:r>
      <w:proofErr w:type="spellStart"/>
      <w:r w:rsidR="00CA689A">
        <w:rPr>
          <w:b/>
          <w:bCs/>
        </w:rPr>
        <w:t>gNB</w:t>
      </w:r>
      <w:proofErr w:type="spellEnd"/>
      <w:r w:rsidR="00CA689A">
        <w:rPr>
          <w:b/>
          <w:bCs/>
        </w:rPr>
        <w:t xml:space="preserve"> implementation can handle the congestion at relay UE by limiting number of Remote UE connections </w:t>
      </w:r>
      <w:r w:rsidR="00CA689A" w:rsidRPr="003E4967">
        <w:rPr>
          <w:b/>
          <w:bCs/>
        </w:rPr>
        <w:t xml:space="preserve">based on the load and channel quality of the </w:t>
      </w:r>
      <w:proofErr w:type="spellStart"/>
      <w:r w:rsidR="00CA689A" w:rsidRPr="003E4967">
        <w:rPr>
          <w:b/>
          <w:bCs/>
        </w:rPr>
        <w:t>Uu</w:t>
      </w:r>
      <w:proofErr w:type="spellEnd"/>
      <w:r w:rsidR="00CA689A" w:rsidRPr="003E4967">
        <w:rPr>
          <w:b/>
          <w:bCs/>
        </w:rPr>
        <w:t xml:space="preserve"> and PC5 links</w:t>
      </w:r>
      <w:r w:rsidR="00CA689A">
        <w:rPr>
          <w:b/>
          <w:bCs/>
        </w:rPr>
        <w:t>.</w:t>
      </w:r>
      <w:r w:rsidRPr="009F29B7">
        <w:rPr>
          <w:b/>
          <w:bCs/>
          <w:sz w:val="18"/>
          <w:szCs w:val="18"/>
        </w:rPr>
        <w:fldChar w:fldCharType="end"/>
      </w:r>
    </w:p>
    <w:p w14:paraId="4A09AC90" w14:textId="37BB51FF"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_Ref54224209 \h  \* MERGEFORMAT </w:instrText>
      </w:r>
      <w:r w:rsidRPr="009F29B7">
        <w:rPr>
          <w:b/>
          <w:bCs/>
          <w:sz w:val="18"/>
          <w:szCs w:val="18"/>
        </w:rPr>
      </w:r>
      <w:r w:rsidRPr="009F29B7">
        <w:rPr>
          <w:b/>
          <w:bCs/>
          <w:sz w:val="18"/>
          <w:szCs w:val="18"/>
        </w:rPr>
        <w:fldChar w:fldCharType="separate"/>
      </w:r>
      <w:r w:rsidR="00CA689A" w:rsidRPr="003B15DE">
        <w:rPr>
          <w:b/>
          <w:bCs/>
        </w:rPr>
        <w:t xml:space="preserve">Observation </w:t>
      </w:r>
      <w:r w:rsidR="00CA689A" w:rsidRPr="00CA689A">
        <w:rPr>
          <w:b/>
          <w:bCs/>
          <w:noProof/>
        </w:rPr>
        <w:t>4</w:t>
      </w:r>
      <w:r w:rsidR="00CA689A" w:rsidRPr="003B15DE">
        <w:rPr>
          <w:b/>
          <w:bCs/>
          <w:noProof/>
        </w:rPr>
        <w:t>.</w:t>
      </w:r>
      <w:r w:rsidR="00CA689A" w:rsidRPr="003B15DE">
        <w:rPr>
          <w:b/>
          <w:bCs/>
        </w:rPr>
        <w:t xml:space="preserve"> </w:t>
      </w:r>
      <w:r w:rsidR="00CA689A" w:rsidRPr="00617EFA">
        <w:rPr>
          <w:b/>
          <w:bCs/>
        </w:rPr>
        <w:t xml:space="preserve">the relay UE may be configured to accept only one remote UE connection with 1:1 mapping for PC5 RLC CHs to </w:t>
      </w:r>
      <w:proofErr w:type="spellStart"/>
      <w:r w:rsidR="00CA689A" w:rsidRPr="00617EFA">
        <w:rPr>
          <w:b/>
          <w:bCs/>
        </w:rPr>
        <w:t>Uu</w:t>
      </w:r>
      <w:proofErr w:type="spellEnd"/>
      <w:r w:rsidR="00CA689A" w:rsidRPr="00617EFA">
        <w:rPr>
          <w:b/>
          <w:bCs/>
        </w:rPr>
        <w:t xml:space="preserve"> RLC CHs</w:t>
      </w:r>
      <w:r w:rsidR="00CA689A">
        <w:rPr>
          <w:b/>
          <w:bCs/>
        </w:rPr>
        <w:t>, either due to loading or capability or other issues.</w:t>
      </w:r>
      <w:r w:rsidRPr="009F29B7">
        <w:rPr>
          <w:b/>
          <w:bCs/>
          <w:sz w:val="18"/>
          <w:szCs w:val="18"/>
        </w:rPr>
        <w:fldChar w:fldCharType="end"/>
      </w:r>
    </w:p>
    <w:p w14:paraId="50A4D94F" w14:textId="22B70800"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_Ref54224215 \h  \* MERGEFORMAT </w:instrText>
      </w:r>
      <w:r w:rsidRPr="009F29B7">
        <w:rPr>
          <w:b/>
          <w:bCs/>
          <w:sz w:val="18"/>
          <w:szCs w:val="18"/>
        </w:rPr>
      </w:r>
      <w:r w:rsidRPr="009F29B7">
        <w:rPr>
          <w:b/>
          <w:bCs/>
          <w:sz w:val="18"/>
          <w:szCs w:val="18"/>
        </w:rPr>
        <w:fldChar w:fldCharType="separate"/>
      </w:r>
      <w:r w:rsidR="00CA689A" w:rsidRPr="00AE2D17">
        <w:rPr>
          <w:b/>
          <w:bCs/>
        </w:rPr>
        <w:t xml:space="preserve">Observation </w:t>
      </w:r>
      <w:r w:rsidR="00CA689A" w:rsidRPr="00CA689A">
        <w:rPr>
          <w:b/>
          <w:bCs/>
          <w:noProof/>
        </w:rPr>
        <w:t>5</w:t>
      </w:r>
      <w:r w:rsidR="00CA689A" w:rsidRPr="00AE2D17">
        <w:rPr>
          <w:b/>
          <w:bCs/>
          <w:noProof/>
        </w:rPr>
        <w:t>.</w:t>
      </w:r>
      <w:r w:rsidR="00CA689A">
        <w:rPr>
          <w:b/>
          <w:bCs/>
        </w:rPr>
        <w:t xml:space="preserve"> For</w:t>
      </w:r>
      <w:r w:rsidR="00CA689A" w:rsidRPr="00AE2D17">
        <w:rPr>
          <w:b/>
          <w:bCs/>
        </w:rPr>
        <w:t xml:space="preserve"> </w:t>
      </w:r>
      <w:r w:rsidR="00CA689A">
        <w:rPr>
          <w:b/>
          <w:bCs/>
        </w:rPr>
        <w:t>Single-hop L2 U2N relay UE, if LCID space is a concern, then relay UE can limit the number of PC5 links with peer Remote UEs and the number of peer Remote UEs for relaying service (</w:t>
      </w:r>
      <w:proofErr w:type="gramStart"/>
      <w:r w:rsidR="00CA689A">
        <w:rPr>
          <w:b/>
          <w:bCs/>
        </w:rPr>
        <w:t>similar to</w:t>
      </w:r>
      <w:proofErr w:type="gramEnd"/>
      <w:r w:rsidR="00CA689A">
        <w:rPr>
          <w:b/>
          <w:bCs/>
        </w:rPr>
        <w:t xml:space="preserve"> Rel-16 V2X LCID space management).</w:t>
      </w:r>
      <w:r w:rsidRPr="009F29B7">
        <w:rPr>
          <w:b/>
          <w:bCs/>
          <w:sz w:val="18"/>
          <w:szCs w:val="18"/>
        </w:rPr>
        <w:fldChar w:fldCharType="end"/>
      </w:r>
    </w:p>
    <w:p w14:paraId="5DC2B4A7" w14:textId="5EC2AB38"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_Ref54224221 \h  \* MERGEFORMAT </w:instrText>
      </w:r>
      <w:r w:rsidRPr="009F29B7">
        <w:rPr>
          <w:b/>
          <w:bCs/>
          <w:sz w:val="18"/>
          <w:szCs w:val="18"/>
        </w:rPr>
      </w:r>
      <w:r w:rsidRPr="009F29B7">
        <w:rPr>
          <w:b/>
          <w:bCs/>
          <w:sz w:val="18"/>
          <w:szCs w:val="18"/>
        </w:rPr>
        <w:fldChar w:fldCharType="separate"/>
      </w:r>
      <w:r w:rsidR="00CA689A" w:rsidRPr="00AE2D17">
        <w:rPr>
          <w:b/>
          <w:bCs/>
        </w:rPr>
        <w:t xml:space="preserve">Observation </w:t>
      </w:r>
      <w:r w:rsidR="00CA689A" w:rsidRPr="00CA689A">
        <w:rPr>
          <w:b/>
          <w:bCs/>
          <w:noProof/>
        </w:rPr>
        <w:t>6</w:t>
      </w:r>
      <w:r w:rsidR="00CA689A" w:rsidRPr="00AE2D17">
        <w:rPr>
          <w:b/>
          <w:bCs/>
          <w:noProof/>
        </w:rPr>
        <w:t>.</w:t>
      </w:r>
      <w:r w:rsidR="00CA689A" w:rsidRPr="00AE2D17">
        <w:rPr>
          <w:b/>
          <w:bCs/>
        </w:rPr>
        <w:t xml:space="preserve"> In IAB architecture, </w:t>
      </w:r>
      <w:r w:rsidR="00CA689A">
        <w:rPr>
          <w:b/>
          <w:bCs/>
        </w:rPr>
        <w:t xml:space="preserve">even with multi-hop relaying support, </w:t>
      </w:r>
      <w:r w:rsidR="00CA689A" w:rsidRPr="00AE2D17">
        <w:rPr>
          <w:b/>
          <w:bCs/>
        </w:rPr>
        <w:t>the end UE does not have a BAP layer. BAP layer is only present on IAB nodes and IAB-donor DU.</w:t>
      </w:r>
      <w:r w:rsidRPr="009F29B7">
        <w:rPr>
          <w:b/>
          <w:bCs/>
          <w:sz w:val="18"/>
          <w:szCs w:val="18"/>
        </w:rPr>
        <w:fldChar w:fldCharType="end"/>
      </w:r>
    </w:p>
    <w:p w14:paraId="2B1FA474" w14:textId="651CC2FA" w:rsidR="009F29B7" w:rsidRPr="009F29B7" w:rsidRDefault="009F29B7" w:rsidP="003B4E41">
      <w:pPr>
        <w:spacing w:after="200"/>
        <w:rPr>
          <w:b/>
          <w:bCs/>
          <w:sz w:val="18"/>
          <w:szCs w:val="18"/>
        </w:rPr>
      </w:pPr>
      <w:r w:rsidRPr="009F29B7">
        <w:rPr>
          <w:b/>
          <w:bCs/>
          <w:sz w:val="18"/>
          <w:szCs w:val="18"/>
        </w:rPr>
        <w:lastRenderedPageBreak/>
        <w:fldChar w:fldCharType="begin"/>
      </w:r>
      <w:r w:rsidRPr="009F29B7">
        <w:rPr>
          <w:b/>
          <w:bCs/>
          <w:sz w:val="18"/>
          <w:szCs w:val="18"/>
        </w:rPr>
        <w:instrText xml:space="preserve"> REF _Ref54224226 \h  \* MERGEFORMAT </w:instrText>
      </w:r>
      <w:r w:rsidRPr="009F29B7">
        <w:rPr>
          <w:b/>
          <w:bCs/>
          <w:sz w:val="18"/>
          <w:szCs w:val="18"/>
        </w:rPr>
      </w:r>
      <w:r w:rsidRPr="009F29B7">
        <w:rPr>
          <w:b/>
          <w:bCs/>
          <w:sz w:val="18"/>
          <w:szCs w:val="18"/>
        </w:rPr>
        <w:fldChar w:fldCharType="separate"/>
      </w:r>
      <w:r w:rsidR="00CA689A" w:rsidRPr="00AE2D17">
        <w:rPr>
          <w:b/>
          <w:bCs/>
        </w:rPr>
        <w:t xml:space="preserve">Observation </w:t>
      </w:r>
      <w:r w:rsidR="00CA689A" w:rsidRPr="00CA689A">
        <w:rPr>
          <w:b/>
          <w:bCs/>
          <w:noProof/>
        </w:rPr>
        <w:t>7</w:t>
      </w:r>
      <w:r w:rsidR="00CA689A" w:rsidRPr="00AE2D17">
        <w:rPr>
          <w:b/>
          <w:bCs/>
          <w:noProof/>
        </w:rPr>
        <w:t>.</w:t>
      </w:r>
      <w:r w:rsidR="00CA689A">
        <w:rPr>
          <w:b/>
          <w:bCs/>
        </w:rPr>
        <w:t xml:space="preserve">  Non-Relaying bearers do not have a </w:t>
      </w:r>
      <w:proofErr w:type="spellStart"/>
      <w:r w:rsidR="00CA689A">
        <w:rPr>
          <w:b/>
          <w:bCs/>
        </w:rPr>
        <w:t>Uu</w:t>
      </w:r>
      <w:proofErr w:type="spellEnd"/>
      <w:r w:rsidR="00CA689A">
        <w:rPr>
          <w:b/>
          <w:bCs/>
        </w:rPr>
        <w:t xml:space="preserve"> SDAP/PDCP entity for operation, unlike relaying bearers. Thus, the termination point for these bearers are different and traffic can be differentiated via the separate bearers without the need for an adaptation layer on PC5.</w:t>
      </w:r>
      <w:r w:rsidRPr="009F29B7">
        <w:rPr>
          <w:b/>
          <w:bCs/>
          <w:sz w:val="18"/>
          <w:szCs w:val="18"/>
        </w:rPr>
        <w:fldChar w:fldCharType="end"/>
      </w:r>
    </w:p>
    <w:p w14:paraId="0909D894" w14:textId="7612E8A8"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_Ref54224233 \h  \* MERGEFORMAT </w:instrText>
      </w:r>
      <w:r w:rsidRPr="009F29B7">
        <w:rPr>
          <w:b/>
          <w:bCs/>
          <w:sz w:val="18"/>
          <w:szCs w:val="18"/>
        </w:rPr>
      </w:r>
      <w:r w:rsidRPr="009F29B7">
        <w:rPr>
          <w:b/>
          <w:bCs/>
          <w:sz w:val="18"/>
          <w:szCs w:val="18"/>
        </w:rPr>
        <w:fldChar w:fldCharType="separate"/>
      </w:r>
      <w:r w:rsidR="00CA689A" w:rsidRPr="00AE2D17">
        <w:rPr>
          <w:b/>
          <w:bCs/>
        </w:rPr>
        <w:t xml:space="preserve">Observation </w:t>
      </w:r>
      <w:r w:rsidR="00CA689A" w:rsidRPr="00CA689A">
        <w:rPr>
          <w:b/>
          <w:bCs/>
          <w:noProof/>
        </w:rPr>
        <w:t>8</w:t>
      </w:r>
      <w:r w:rsidR="00CA689A" w:rsidRPr="00AE2D17">
        <w:rPr>
          <w:b/>
          <w:bCs/>
          <w:noProof/>
        </w:rPr>
        <w:t>.</w:t>
      </w:r>
      <w:r w:rsidR="00CA689A">
        <w:rPr>
          <w:b/>
          <w:bCs/>
        </w:rPr>
        <w:t xml:space="preserve"> In Rel-16 NR V2X, UE reuses an existing PC5 unicast link </w:t>
      </w:r>
      <w:r w:rsidR="00CA689A" w:rsidRPr="005D5F95">
        <w:rPr>
          <w:b/>
          <w:bCs/>
        </w:rPr>
        <w:t>if the pair of peer Application Layer IDs and the network layer protocol of this PC5 unicast link are identical to those required by the application layer in the UE for this V2X service</w:t>
      </w:r>
      <w:r w:rsidR="00CA689A">
        <w:rPr>
          <w:b/>
          <w:bCs/>
        </w:rPr>
        <w:t>.</w:t>
      </w:r>
      <w:r w:rsidRPr="009F29B7">
        <w:rPr>
          <w:b/>
          <w:bCs/>
          <w:sz w:val="18"/>
          <w:szCs w:val="18"/>
        </w:rPr>
        <w:fldChar w:fldCharType="end"/>
      </w:r>
    </w:p>
    <w:p w14:paraId="61DBC504" w14:textId="4F25F1F9" w:rsid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_Ref54224238 \h  \* MERGEFORMAT </w:instrText>
      </w:r>
      <w:r w:rsidRPr="009F29B7">
        <w:rPr>
          <w:b/>
          <w:bCs/>
          <w:sz w:val="18"/>
          <w:szCs w:val="18"/>
        </w:rPr>
      </w:r>
      <w:r w:rsidRPr="009F29B7">
        <w:rPr>
          <w:b/>
          <w:bCs/>
          <w:sz w:val="18"/>
          <w:szCs w:val="18"/>
        </w:rPr>
        <w:fldChar w:fldCharType="separate"/>
      </w:r>
      <w:r w:rsidR="00CA689A" w:rsidRPr="009A3464">
        <w:rPr>
          <w:b/>
          <w:bCs/>
        </w:rPr>
        <w:t xml:space="preserve">Observation </w:t>
      </w:r>
      <w:r w:rsidR="00CA689A" w:rsidRPr="00CA689A">
        <w:rPr>
          <w:b/>
          <w:bCs/>
          <w:noProof/>
        </w:rPr>
        <w:t>9</w:t>
      </w:r>
      <w:r w:rsidR="00CA689A" w:rsidRPr="009A3464">
        <w:rPr>
          <w:b/>
          <w:bCs/>
          <w:noProof/>
        </w:rPr>
        <w:t>.</w:t>
      </w:r>
      <w:r w:rsidR="00CA689A" w:rsidRPr="009A3464">
        <w:rPr>
          <w:b/>
          <w:bCs/>
        </w:rPr>
        <w:t xml:space="preserve"> Proposal-25 of [1] seems to discuss </w:t>
      </w:r>
      <w:r w:rsidR="00CA689A">
        <w:rPr>
          <w:b/>
          <w:bCs/>
        </w:rPr>
        <w:t>about</w:t>
      </w:r>
      <w:r w:rsidR="00CA689A" w:rsidRPr="009A3464">
        <w:rPr>
          <w:b/>
          <w:bCs/>
        </w:rPr>
        <w:t xml:space="preserve"> end-to-end QoS handling support for a </w:t>
      </w:r>
      <w:r w:rsidR="00CA689A" w:rsidRPr="00CA689A">
        <w:rPr>
          <w:b/>
          <w:bCs/>
        </w:rPr>
        <w:t xml:space="preserve">remote UE </w:t>
      </w:r>
      <w:proofErr w:type="spellStart"/>
      <w:r w:rsidR="00CA689A" w:rsidRPr="00CA689A">
        <w:rPr>
          <w:b/>
          <w:bCs/>
        </w:rPr>
        <w:t>Uu</w:t>
      </w:r>
      <w:proofErr w:type="spellEnd"/>
      <w:r w:rsidR="00CA689A" w:rsidRPr="00CA689A">
        <w:rPr>
          <w:b/>
          <w:bCs/>
        </w:rPr>
        <w:t xml:space="preserve"> bearer with </w:t>
      </w:r>
      <w:r w:rsidR="00CA689A" w:rsidRPr="009A3464">
        <w:rPr>
          <w:b/>
          <w:bCs/>
        </w:rPr>
        <w:t xml:space="preserve">1:1 mapping for the PC5 RLC CHs &lt;-&gt; </w:t>
      </w:r>
      <w:proofErr w:type="spellStart"/>
      <w:r w:rsidR="00CA689A" w:rsidRPr="009A3464">
        <w:rPr>
          <w:b/>
          <w:bCs/>
        </w:rPr>
        <w:t>Uu</w:t>
      </w:r>
      <w:proofErr w:type="spellEnd"/>
      <w:r w:rsidR="00CA689A" w:rsidRPr="009A3464">
        <w:rPr>
          <w:b/>
          <w:bCs/>
        </w:rPr>
        <w:t xml:space="preserve"> RLC CHs.</w:t>
      </w:r>
      <w:r w:rsidRPr="009F29B7">
        <w:rPr>
          <w:b/>
          <w:bCs/>
          <w:sz w:val="18"/>
          <w:szCs w:val="18"/>
        </w:rPr>
        <w:fldChar w:fldCharType="end"/>
      </w:r>
    </w:p>
    <w:p w14:paraId="6835CE65" w14:textId="77777777" w:rsidR="00987DDB" w:rsidRPr="000C4469" w:rsidRDefault="00987DDB" w:rsidP="000C4469">
      <w:pPr>
        <w:spacing w:after="200"/>
        <w:rPr>
          <w:b/>
          <w:bCs/>
        </w:rPr>
      </w:pPr>
      <w:r w:rsidRPr="006B496B">
        <w:rPr>
          <w:b/>
          <w:bCs/>
        </w:rPr>
        <w:t xml:space="preserve">Observation </w:t>
      </w:r>
      <w:r w:rsidRPr="000C4469">
        <w:rPr>
          <w:b/>
          <w:bCs/>
        </w:rPr>
        <w:fldChar w:fldCharType="begin"/>
      </w:r>
      <w:r w:rsidRPr="006B496B">
        <w:rPr>
          <w:b/>
          <w:bCs/>
        </w:rPr>
        <w:instrText xml:space="preserve"> SEQ Observation \* ARABIC </w:instrText>
      </w:r>
      <w:r w:rsidRPr="000C4469">
        <w:rPr>
          <w:b/>
          <w:bCs/>
        </w:rPr>
        <w:fldChar w:fldCharType="separate"/>
      </w:r>
      <w:r>
        <w:rPr>
          <w:b/>
          <w:bCs/>
        </w:rPr>
        <w:t>10</w:t>
      </w:r>
      <w:r w:rsidRPr="000C4469">
        <w:rPr>
          <w:b/>
          <w:bCs/>
        </w:rPr>
        <w:fldChar w:fldCharType="end"/>
      </w:r>
      <w:r w:rsidRPr="006B496B">
        <w:rPr>
          <w:b/>
          <w:bCs/>
        </w:rPr>
        <w:t xml:space="preserve">. </w:t>
      </w:r>
      <w:r>
        <w:rPr>
          <w:b/>
          <w:bCs/>
        </w:rPr>
        <w:t xml:space="preserve">In </w:t>
      </w:r>
      <w:r w:rsidRPr="006B496B">
        <w:rPr>
          <w:b/>
          <w:bCs/>
        </w:rPr>
        <w:t>case of N:1 mapping,</w:t>
      </w:r>
      <w:r>
        <w:rPr>
          <w:b/>
          <w:bCs/>
        </w:rPr>
        <w:t xml:space="preserve"> it is possible that </w:t>
      </w:r>
      <w:r w:rsidRPr="006B496B">
        <w:rPr>
          <w:b/>
          <w:bCs/>
        </w:rPr>
        <w:t xml:space="preserve">PC5 RLC CHs corresponding to the remote UE(s) </w:t>
      </w:r>
      <w:proofErr w:type="spellStart"/>
      <w:r w:rsidRPr="006B496B">
        <w:rPr>
          <w:b/>
          <w:bCs/>
        </w:rPr>
        <w:t>Uu</w:t>
      </w:r>
      <w:proofErr w:type="spellEnd"/>
      <w:r w:rsidRPr="006B496B">
        <w:rPr>
          <w:b/>
          <w:bCs/>
        </w:rPr>
        <w:t xml:space="preserve"> bearers with </w:t>
      </w:r>
      <w:r>
        <w:rPr>
          <w:b/>
          <w:bCs/>
        </w:rPr>
        <w:t xml:space="preserve">same or </w:t>
      </w:r>
      <w:r w:rsidRPr="006B496B">
        <w:rPr>
          <w:b/>
          <w:bCs/>
        </w:rPr>
        <w:t xml:space="preserve">different QoS needs are mapped to the same </w:t>
      </w:r>
      <w:proofErr w:type="spellStart"/>
      <w:r w:rsidRPr="006B496B">
        <w:rPr>
          <w:b/>
          <w:bCs/>
        </w:rPr>
        <w:t>Uu</w:t>
      </w:r>
      <w:proofErr w:type="spellEnd"/>
      <w:r w:rsidRPr="006B496B">
        <w:rPr>
          <w:b/>
          <w:bCs/>
        </w:rPr>
        <w:t xml:space="preserve"> RLC CH</w:t>
      </w:r>
      <w:r>
        <w:rPr>
          <w:b/>
          <w:bCs/>
        </w:rPr>
        <w:t xml:space="preserve">. </w:t>
      </w:r>
    </w:p>
    <w:p w14:paraId="7DC0CAEC" w14:textId="1A17C5C3" w:rsidR="00987DDB" w:rsidRDefault="00987DDB" w:rsidP="000C4469">
      <w:pPr>
        <w:spacing w:after="200"/>
        <w:rPr>
          <w:b/>
          <w:bCs/>
        </w:rPr>
      </w:pPr>
      <w:r w:rsidRPr="002D164F">
        <w:rPr>
          <w:b/>
          <w:bCs/>
        </w:rPr>
        <w:t xml:space="preserve">Observation </w:t>
      </w:r>
      <w:r w:rsidRPr="000C4469">
        <w:rPr>
          <w:b/>
          <w:bCs/>
        </w:rPr>
        <w:fldChar w:fldCharType="begin"/>
      </w:r>
      <w:r w:rsidRPr="002D164F">
        <w:rPr>
          <w:b/>
          <w:bCs/>
        </w:rPr>
        <w:instrText xml:space="preserve"> SEQ Observation \* ARABIC </w:instrText>
      </w:r>
      <w:r w:rsidRPr="000C4469">
        <w:rPr>
          <w:b/>
          <w:bCs/>
        </w:rPr>
        <w:fldChar w:fldCharType="separate"/>
      </w:r>
      <w:r>
        <w:rPr>
          <w:b/>
          <w:bCs/>
        </w:rPr>
        <w:t>11</w:t>
      </w:r>
      <w:r w:rsidRPr="000C4469">
        <w:rPr>
          <w:b/>
          <w:bCs/>
        </w:rPr>
        <w:fldChar w:fldCharType="end"/>
      </w:r>
      <w:r w:rsidRPr="002D164F">
        <w:rPr>
          <w:b/>
          <w:bCs/>
        </w:rPr>
        <w:t xml:space="preserve">. When the PC5 RLC CHs with different QoS needs are mapped to the same </w:t>
      </w:r>
      <w:proofErr w:type="spellStart"/>
      <w:r w:rsidRPr="002D164F">
        <w:rPr>
          <w:b/>
          <w:bCs/>
        </w:rPr>
        <w:t>Uu</w:t>
      </w:r>
      <w:proofErr w:type="spellEnd"/>
      <w:r w:rsidRPr="002D164F">
        <w:rPr>
          <w:b/>
          <w:bCs/>
        </w:rPr>
        <w:t xml:space="preserve"> RLC CH, the relaying data for these bearers is applied </w:t>
      </w:r>
      <w:r>
        <w:rPr>
          <w:b/>
          <w:bCs/>
        </w:rPr>
        <w:t>the</w:t>
      </w:r>
      <w:r w:rsidRPr="002D164F">
        <w:rPr>
          <w:b/>
          <w:bCs/>
        </w:rPr>
        <w:t xml:space="preserve"> same </w:t>
      </w:r>
      <w:proofErr w:type="spellStart"/>
      <w:r w:rsidRPr="002D164F">
        <w:rPr>
          <w:b/>
          <w:bCs/>
        </w:rPr>
        <w:t>Uu</w:t>
      </w:r>
      <w:proofErr w:type="spellEnd"/>
      <w:r w:rsidRPr="002D164F">
        <w:rPr>
          <w:b/>
          <w:bCs/>
        </w:rPr>
        <w:t xml:space="preserve"> LCH priority. This </w:t>
      </w:r>
      <w:r>
        <w:rPr>
          <w:b/>
          <w:bCs/>
        </w:rPr>
        <w:t>could result</w:t>
      </w:r>
      <w:r w:rsidRPr="002D164F">
        <w:rPr>
          <w:b/>
          <w:bCs/>
        </w:rPr>
        <w:t xml:space="preserve"> in the loss of QoS differentiation for the PC5 RLC CHs on the </w:t>
      </w:r>
      <w:proofErr w:type="spellStart"/>
      <w:r w:rsidRPr="002D164F">
        <w:rPr>
          <w:b/>
          <w:bCs/>
        </w:rPr>
        <w:t>Uu</w:t>
      </w:r>
      <w:proofErr w:type="spellEnd"/>
      <w:r w:rsidRPr="002D164F">
        <w:rPr>
          <w:b/>
          <w:bCs/>
        </w:rPr>
        <w:t xml:space="preserve"> link</w:t>
      </w:r>
      <w:r>
        <w:rPr>
          <w:b/>
          <w:bCs/>
        </w:rPr>
        <w:t xml:space="preserve"> and overall e2e QoS degradation</w:t>
      </w:r>
      <w:r w:rsidRPr="002D164F">
        <w:rPr>
          <w:b/>
          <w:bCs/>
        </w:rPr>
        <w:t>.</w:t>
      </w:r>
    </w:p>
    <w:p w14:paraId="56ECB70A" w14:textId="0212B541" w:rsidR="009F29B7" w:rsidRPr="00EE0D92" w:rsidRDefault="009F29B7" w:rsidP="003B4E41">
      <w:pPr>
        <w:spacing w:after="200"/>
        <w:rPr>
          <w:b/>
          <w:bCs/>
        </w:rPr>
      </w:pPr>
      <w:r w:rsidRPr="00EE0D92">
        <w:rPr>
          <w:b/>
          <w:bCs/>
        </w:rPr>
        <w:fldChar w:fldCharType="begin"/>
      </w:r>
      <w:r w:rsidRPr="00EE0D92">
        <w:rPr>
          <w:b/>
          <w:bCs/>
        </w:rPr>
        <w:instrText xml:space="preserve"> REF _Ref54224243 \h  \* MERGEFORMAT </w:instrText>
      </w:r>
      <w:r w:rsidRPr="00EE0D92">
        <w:rPr>
          <w:b/>
          <w:bCs/>
        </w:rPr>
      </w:r>
      <w:r w:rsidRPr="00EE0D92">
        <w:rPr>
          <w:b/>
          <w:bCs/>
        </w:rPr>
        <w:fldChar w:fldCharType="separate"/>
      </w:r>
      <w:r w:rsidR="00CA689A" w:rsidRPr="00AE2D17">
        <w:rPr>
          <w:b/>
          <w:bCs/>
        </w:rPr>
        <w:t xml:space="preserve">Observation </w:t>
      </w:r>
      <w:r w:rsidR="00CA689A" w:rsidRPr="00CA689A">
        <w:rPr>
          <w:b/>
          <w:bCs/>
        </w:rPr>
        <w:t>1</w:t>
      </w:r>
      <w:r w:rsidR="009566E5">
        <w:rPr>
          <w:b/>
          <w:bCs/>
        </w:rPr>
        <w:t>2</w:t>
      </w:r>
      <w:r w:rsidR="00CA689A" w:rsidRPr="00AE2D17">
        <w:rPr>
          <w:b/>
          <w:bCs/>
        </w:rPr>
        <w:t>.</w:t>
      </w:r>
      <w:r w:rsidR="00CA689A">
        <w:rPr>
          <w:b/>
          <w:bCs/>
        </w:rPr>
        <w:t xml:space="preserve">  The L2U2U relaying bearer for end-to-end PC5 link between the two Remote UEs, has PC5 SDAP/PDCP entities terminating on the end Remote UEs and adaptation layer terminating on the remote UE and relay UE.</w:t>
      </w:r>
      <w:r w:rsidRPr="00EE0D92">
        <w:rPr>
          <w:b/>
          <w:bCs/>
        </w:rPr>
        <w:fldChar w:fldCharType="end"/>
      </w:r>
      <w:r w:rsidR="00157B93" w:rsidRPr="00EE0D92">
        <w:rPr>
          <w:b/>
          <w:bCs/>
        </w:rPr>
        <w:t xml:space="preserve"> </w:t>
      </w:r>
    </w:p>
    <w:p w14:paraId="26B9842B" w14:textId="44737554" w:rsidR="005B392F" w:rsidRPr="00EE0D92" w:rsidRDefault="009F29B7" w:rsidP="003B4E41">
      <w:pPr>
        <w:spacing w:after="200"/>
        <w:rPr>
          <w:b/>
          <w:bCs/>
        </w:rPr>
      </w:pPr>
      <w:r w:rsidRPr="00EE0D92">
        <w:rPr>
          <w:b/>
          <w:bCs/>
        </w:rPr>
        <w:fldChar w:fldCharType="begin"/>
      </w:r>
      <w:r w:rsidRPr="00EE0D92">
        <w:rPr>
          <w:b/>
          <w:bCs/>
        </w:rPr>
        <w:instrText xml:space="preserve"> REF _Ref54224249 \h  \* MERGEFORMAT </w:instrText>
      </w:r>
      <w:r w:rsidRPr="00EE0D92">
        <w:rPr>
          <w:b/>
          <w:bCs/>
        </w:rPr>
      </w:r>
      <w:r w:rsidRPr="00EE0D92">
        <w:rPr>
          <w:b/>
          <w:bCs/>
        </w:rPr>
        <w:fldChar w:fldCharType="separate"/>
      </w:r>
      <w:r w:rsidR="00CA689A" w:rsidRPr="00AE2D17">
        <w:rPr>
          <w:b/>
          <w:bCs/>
        </w:rPr>
        <w:t xml:space="preserve">Observation </w:t>
      </w:r>
      <w:r w:rsidR="00CA689A" w:rsidRPr="00CA689A">
        <w:rPr>
          <w:b/>
          <w:bCs/>
        </w:rPr>
        <w:t>1</w:t>
      </w:r>
      <w:r w:rsidR="009566E5">
        <w:rPr>
          <w:b/>
          <w:bCs/>
        </w:rPr>
        <w:t>3</w:t>
      </w:r>
      <w:r w:rsidR="00CA689A" w:rsidRPr="00AE2D17">
        <w:rPr>
          <w:b/>
          <w:bCs/>
        </w:rPr>
        <w:t>.</w:t>
      </w:r>
      <w:r w:rsidR="00CA689A">
        <w:rPr>
          <w:b/>
          <w:bCs/>
        </w:rPr>
        <w:t xml:space="preserve"> The non-relaying bearer between the Remote UE and Relay UE has PC5-SDAP/PDCP entities terminating between the Remote UE and Relay UE.</w:t>
      </w:r>
      <w:r w:rsidRPr="00EE0D92">
        <w:rPr>
          <w:b/>
          <w:bCs/>
        </w:rPr>
        <w:fldChar w:fldCharType="end"/>
      </w:r>
    </w:p>
    <w:p w14:paraId="60DA7D81" w14:textId="01677D14" w:rsidR="009F29B7" w:rsidRPr="00EE0D92" w:rsidRDefault="009F29B7" w:rsidP="003B4E41">
      <w:pPr>
        <w:spacing w:after="200"/>
        <w:rPr>
          <w:b/>
          <w:bCs/>
        </w:rPr>
      </w:pPr>
      <w:r w:rsidRPr="00EE0D92">
        <w:rPr>
          <w:b/>
          <w:bCs/>
        </w:rPr>
        <w:fldChar w:fldCharType="begin"/>
      </w:r>
      <w:r w:rsidRPr="00EE0D92">
        <w:rPr>
          <w:b/>
          <w:bCs/>
        </w:rPr>
        <w:instrText xml:space="preserve"> REF _Ref54224254 \h  \* MERGEFORMAT </w:instrText>
      </w:r>
      <w:r w:rsidRPr="00EE0D92">
        <w:rPr>
          <w:b/>
          <w:bCs/>
        </w:rPr>
      </w:r>
      <w:r w:rsidRPr="00EE0D92">
        <w:rPr>
          <w:b/>
          <w:bCs/>
        </w:rPr>
        <w:fldChar w:fldCharType="separate"/>
      </w:r>
      <w:r w:rsidR="00CA689A" w:rsidRPr="00A15C98">
        <w:rPr>
          <w:b/>
          <w:bCs/>
        </w:rPr>
        <w:t xml:space="preserve">Observation </w:t>
      </w:r>
      <w:r w:rsidR="00CA689A" w:rsidRPr="00CA689A">
        <w:rPr>
          <w:b/>
          <w:bCs/>
        </w:rPr>
        <w:t>1</w:t>
      </w:r>
      <w:r w:rsidR="009566E5">
        <w:rPr>
          <w:b/>
          <w:bCs/>
        </w:rPr>
        <w:t>4</w:t>
      </w:r>
      <w:r w:rsidR="00CA689A" w:rsidRPr="000F7AB8">
        <w:rPr>
          <w:b/>
          <w:bCs/>
        </w:rPr>
        <w:t>.</w:t>
      </w:r>
      <w:r w:rsidR="00CA689A">
        <w:rPr>
          <w:b/>
          <w:bCs/>
        </w:rPr>
        <w:t xml:space="preserve"> For single-hop L2 U2U relay operation, first hop adaptation layer does not need to support IAB like multi-hop “Flow control” and “</w:t>
      </w:r>
      <w:r w:rsidR="00CA689A" w:rsidRPr="000F7AB8">
        <w:rPr>
          <w:b/>
          <w:bCs/>
        </w:rPr>
        <w:t>Backhaul RLF indication</w:t>
      </w:r>
      <w:r w:rsidR="00CA689A">
        <w:rPr>
          <w:b/>
          <w:bCs/>
        </w:rPr>
        <w:t>” functions.</w:t>
      </w:r>
      <w:r w:rsidRPr="00EE0D92">
        <w:rPr>
          <w:b/>
          <w:bCs/>
        </w:rPr>
        <w:fldChar w:fldCharType="end"/>
      </w:r>
    </w:p>
    <w:p w14:paraId="01DA93C6" w14:textId="77777777" w:rsidR="00C7264B" w:rsidRPr="009F29B7" w:rsidRDefault="00C7264B" w:rsidP="003B4E41">
      <w:pPr>
        <w:spacing w:after="200"/>
        <w:rPr>
          <w:b/>
          <w:bCs/>
          <w:sz w:val="18"/>
          <w:szCs w:val="18"/>
        </w:rPr>
      </w:pPr>
    </w:p>
    <w:p w14:paraId="3C313A28" w14:textId="2B5F77AF"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_Ref54224266 \h  \* MERGEFORMAT </w:instrText>
      </w:r>
      <w:r w:rsidRPr="009F29B7">
        <w:rPr>
          <w:b/>
          <w:bCs/>
          <w:sz w:val="18"/>
          <w:szCs w:val="18"/>
        </w:rPr>
      </w:r>
      <w:r w:rsidRPr="009F29B7">
        <w:rPr>
          <w:b/>
          <w:bCs/>
          <w:sz w:val="18"/>
          <w:szCs w:val="18"/>
        </w:rPr>
        <w:fldChar w:fldCharType="separate"/>
      </w:r>
      <w:r w:rsidR="00CA689A" w:rsidRPr="000F7AB8">
        <w:rPr>
          <w:b/>
          <w:bCs/>
        </w:rPr>
        <w:t xml:space="preserve">Proposal </w:t>
      </w:r>
      <w:r w:rsidR="00CA689A" w:rsidRPr="00CA689A">
        <w:rPr>
          <w:b/>
          <w:bCs/>
          <w:noProof/>
        </w:rPr>
        <w:t>1</w:t>
      </w:r>
      <w:r w:rsidR="00CA689A" w:rsidRPr="000F7AB8">
        <w:rPr>
          <w:b/>
          <w:bCs/>
          <w:noProof/>
        </w:rPr>
        <w:t>.</w:t>
      </w:r>
      <w:r w:rsidR="00CA689A" w:rsidRPr="000F7AB8">
        <w:rPr>
          <w:b/>
          <w:bCs/>
        </w:rPr>
        <w:t xml:space="preserve"> </w:t>
      </w:r>
      <w:proofErr w:type="spellStart"/>
      <w:r w:rsidR="00CA689A">
        <w:rPr>
          <w:b/>
          <w:bCs/>
        </w:rPr>
        <w:t>Uu</w:t>
      </w:r>
      <w:proofErr w:type="spellEnd"/>
      <w:r w:rsidR="00CA689A">
        <w:rPr>
          <w:b/>
          <w:bCs/>
        </w:rPr>
        <w:t xml:space="preserve"> adaptation layer for single-hop L2 U2N relay operation will not support IAB like “Flow control” and “</w:t>
      </w:r>
      <w:r w:rsidR="00CA689A" w:rsidRPr="000F7AB8">
        <w:rPr>
          <w:b/>
          <w:bCs/>
        </w:rPr>
        <w:t>Backhaul RLF indication</w:t>
      </w:r>
      <w:r w:rsidR="00CA689A">
        <w:rPr>
          <w:b/>
          <w:bCs/>
        </w:rPr>
        <w:t>” functions.</w:t>
      </w:r>
      <w:r w:rsidRPr="009F29B7">
        <w:rPr>
          <w:b/>
          <w:bCs/>
          <w:sz w:val="18"/>
          <w:szCs w:val="18"/>
        </w:rPr>
        <w:fldChar w:fldCharType="end"/>
      </w:r>
    </w:p>
    <w:p w14:paraId="54122E97" w14:textId="7E75E819"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_Ref54224271 \h  \* MERGEFORMAT </w:instrText>
      </w:r>
      <w:r w:rsidRPr="009F29B7">
        <w:rPr>
          <w:b/>
          <w:bCs/>
          <w:sz w:val="18"/>
          <w:szCs w:val="18"/>
        </w:rPr>
      </w:r>
      <w:r w:rsidRPr="009F29B7">
        <w:rPr>
          <w:b/>
          <w:bCs/>
          <w:sz w:val="18"/>
          <w:szCs w:val="18"/>
        </w:rPr>
        <w:fldChar w:fldCharType="separate"/>
      </w:r>
      <w:r w:rsidR="00CA689A" w:rsidRPr="000F7AB8">
        <w:rPr>
          <w:b/>
          <w:bCs/>
        </w:rPr>
        <w:t xml:space="preserve">Proposal </w:t>
      </w:r>
      <w:r w:rsidR="00CA689A" w:rsidRPr="00CA689A">
        <w:rPr>
          <w:b/>
          <w:bCs/>
          <w:noProof/>
        </w:rPr>
        <w:t>2</w:t>
      </w:r>
      <w:r w:rsidR="00CA689A" w:rsidRPr="000F7AB8">
        <w:rPr>
          <w:b/>
          <w:bCs/>
          <w:noProof/>
        </w:rPr>
        <w:t>.</w:t>
      </w:r>
      <w:r w:rsidR="00CA689A" w:rsidRPr="000F7AB8">
        <w:rPr>
          <w:b/>
          <w:bCs/>
        </w:rPr>
        <w:t xml:space="preserve"> </w:t>
      </w:r>
      <w:r w:rsidR="00CA689A">
        <w:rPr>
          <w:b/>
          <w:bCs/>
        </w:rPr>
        <w:t xml:space="preserve">RAN2 conclude on Proposal-11 of [1] that </w:t>
      </w:r>
      <w:proofErr w:type="spellStart"/>
      <w:r w:rsidR="00CA689A">
        <w:rPr>
          <w:b/>
          <w:bCs/>
        </w:rPr>
        <w:t>Uu</w:t>
      </w:r>
      <w:proofErr w:type="spellEnd"/>
      <w:r w:rsidR="00CA689A">
        <w:rPr>
          <w:b/>
          <w:bCs/>
        </w:rPr>
        <w:t xml:space="preserve"> adaptation layer for single-hop L2 U2N relay only supports the functions of bearer mapping and Remote UE identification, as the working assumption for Rel-17 study.</w:t>
      </w:r>
      <w:r w:rsidRPr="009F29B7">
        <w:rPr>
          <w:b/>
          <w:bCs/>
          <w:sz w:val="18"/>
          <w:szCs w:val="18"/>
        </w:rPr>
        <w:fldChar w:fldCharType="end"/>
      </w:r>
    </w:p>
    <w:p w14:paraId="22FD074F" w14:textId="5B537B02"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_Ref54224277 \h  \* MERGEFORMAT </w:instrText>
      </w:r>
      <w:r w:rsidRPr="009F29B7">
        <w:rPr>
          <w:b/>
          <w:bCs/>
          <w:sz w:val="18"/>
          <w:szCs w:val="18"/>
        </w:rPr>
      </w:r>
      <w:r w:rsidRPr="009F29B7">
        <w:rPr>
          <w:b/>
          <w:bCs/>
          <w:sz w:val="18"/>
          <w:szCs w:val="18"/>
        </w:rPr>
        <w:fldChar w:fldCharType="separate"/>
      </w:r>
      <w:r w:rsidR="00CA689A" w:rsidRPr="000F7AB8">
        <w:rPr>
          <w:b/>
          <w:bCs/>
        </w:rPr>
        <w:t xml:space="preserve">Proposal </w:t>
      </w:r>
      <w:r w:rsidR="00CA689A" w:rsidRPr="00CA689A">
        <w:rPr>
          <w:b/>
          <w:bCs/>
          <w:noProof/>
        </w:rPr>
        <w:t>3</w:t>
      </w:r>
      <w:r w:rsidR="00CA689A" w:rsidRPr="000F7AB8">
        <w:rPr>
          <w:b/>
          <w:bCs/>
          <w:noProof/>
        </w:rPr>
        <w:t>.</w:t>
      </w:r>
      <w:r w:rsidR="00CA689A">
        <w:rPr>
          <w:b/>
          <w:bCs/>
        </w:rPr>
        <w:t xml:space="preserve"> RAN2 clarify on Proposal-2 of [1] that the</w:t>
      </w:r>
      <w:r w:rsidR="00CA689A" w:rsidRPr="000F7AB8">
        <w:rPr>
          <w:b/>
          <w:bCs/>
        </w:rPr>
        <w:t xml:space="preserve"> </w:t>
      </w:r>
      <w:r w:rsidR="00CA689A">
        <w:rPr>
          <w:b/>
          <w:bCs/>
        </w:rPr>
        <w:t xml:space="preserve">support of </w:t>
      </w:r>
      <w:proofErr w:type="spellStart"/>
      <w:r w:rsidR="00CA689A">
        <w:rPr>
          <w:b/>
          <w:bCs/>
        </w:rPr>
        <w:t>Uu</w:t>
      </w:r>
      <w:proofErr w:type="spellEnd"/>
      <w:r w:rsidR="00CA689A">
        <w:rPr>
          <w:b/>
          <w:bCs/>
        </w:rPr>
        <w:t xml:space="preserve"> adaptation layer and the adaptation layer header are optional for L2 U2N relays, as </w:t>
      </w:r>
      <w:r w:rsidR="00CA689A" w:rsidRPr="00EF77F3">
        <w:rPr>
          <w:b/>
          <w:bCs/>
        </w:rPr>
        <w:t xml:space="preserve">it is possible </w:t>
      </w:r>
      <w:r w:rsidR="00CA689A">
        <w:rPr>
          <w:b/>
          <w:bCs/>
        </w:rPr>
        <w:t>that Relay UE only supports one Remote UE connection and a</w:t>
      </w:r>
      <w:r w:rsidR="00CA689A" w:rsidRPr="00EF77F3">
        <w:rPr>
          <w:b/>
          <w:bCs/>
        </w:rPr>
        <w:t xml:space="preserve"> 1:1 mapping for PC5</w:t>
      </w:r>
      <w:r w:rsidR="00CA689A">
        <w:rPr>
          <w:b/>
          <w:bCs/>
        </w:rPr>
        <w:t xml:space="preserve"> RLC CHs</w:t>
      </w:r>
      <w:r w:rsidR="00CA689A" w:rsidRPr="00EF77F3">
        <w:rPr>
          <w:b/>
          <w:bCs/>
        </w:rPr>
        <w:t xml:space="preserve"> &lt;-&gt; </w:t>
      </w:r>
      <w:proofErr w:type="spellStart"/>
      <w:r w:rsidR="00CA689A" w:rsidRPr="00EF77F3">
        <w:rPr>
          <w:b/>
          <w:bCs/>
        </w:rPr>
        <w:t>Uu</w:t>
      </w:r>
      <w:proofErr w:type="spellEnd"/>
      <w:r w:rsidR="00CA689A" w:rsidRPr="00EF77F3">
        <w:rPr>
          <w:b/>
          <w:bCs/>
        </w:rPr>
        <w:t xml:space="preserve"> RLC CH</w:t>
      </w:r>
      <w:r w:rsidR="00CA689A">
        <w:rPr>
          <w:b/>
          <w:bCs/>
        </w:rPr>
        <w:t>s</w:t>
      </w:r>
      <w:r w:rsidR="00CA689A" w:rsidRPr="00EF77F3">
        <w:rPr>
          <w:b/>
          <w:bCs/>
        </w:rPr>
        <w:t xml:space="preserve"> </w:t>
      </w:r>
      <w:r w:rsidR="00CA689A">
        <w:rPr>
          <w:b/>
          <w:bCs/>
        </w:rPr>
        <w:t>is configured.</w:t>
      </w:r>
      <w:r w:rsidRPr="009F29B7">
        <w:rPr>
          <w:b/>
          <w:bCs/>
          <w:sz w:val="18"/>
          <w:szCs w:val="18"/>
        </w:rPr>
        <w:fldChar w:fldCharType="end"/>
      </w:r>
    </w:p>
    <w:p w14:paraId="4C3A18A4" w14:textId="52DCB699"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_Ref54224287 \h  \* MERGEFORMAT </w:instrText>
      </w:r>
      <w:r w:rsidRPr="009F29B7">
        <w:rPr>
          <w:b/>
          <w:bCs/>
          <w:sz w:val="18"/>
          <w:szCs w:val="18"/>
        </w:rPr>
      </w:r>
      <w:r w:rsidRPr="009F29B7">
        <w:rPr>
          <w:b/>
          <w:bCs/>
          <w:sz w:val="18"/>
          <w:szCs w:val="18"/>
        </w:rPr>
        <w:fldChar w:fldCharType="separate"/>
      </w:r>
      <w:r w:rsidR="00CA689A" w:rsidRPr="004C00BF">
        <w:rPr>
          <w:b/>
          <w:bCs/>
        </w:rPr>
        <w:t xml:space="preserve">Proposal </w:t>
      </w:r>
      <w:r w:rsidR="00CA689A" w:rsidRPr="00CA689A">
        <w:rPr>
          <w:b/>
          <w:bCs/>
          <w:noProof/>
        </w:rPr>
        <w:t>4</w:t>
      </w:r>
      <w:r w:rsidR="00CA689A" w:rsidRPr="004C00BF">
        <w:rPr>
          <w:b/>
          <w:bCs/>
          <w:noProof/>
        </w:rPr>
        <w:t>.</w:t>
      </w:r>
      <w:r w:rsidR="00CA689A" w:rsidRPr="004C00BF">
        <w:rPr>
          <w:b/>
          <w:bCs/>
        </w:rPr>
        <w:t xml:space="preserve"> RAN2 conclude </w:t>
      </w:r>
      <w:r w:rsidR="00CA689A">
        <w:rPr>
          <w:b/>
          <w:bCs/>
        </w:rPr>
        <w:t>on Proposal-12 of [1] that, for</w:t>
      </w:r>
      <w:r w:rsidR="00CA689A" w:rsidRPr="00AE2D17">
        <w:rPr>
          <w:b/>
          <w:bCs/>
        </w:rPr>
        <w:t xml:space="preserve"> </w:t>
      </w:r>
      <w:r w:rsidR="00CA689A">
        <w:rPr>
          <w:b/>
          <w:bCs/>
        </w:rPr>
        <w:t xml:space="preserve">Single-hop L2 U2N relay UE, N:1 mapping </w:t>
      </w:r>
      <w:r w:rsidR="00CA689A" w:rsidRPr="004C00BF">
        <w:rPr>
          <w:b/>
          <w:bCs/>
        </w:rPr>
        <w:t xml:space="preserve">for remote UE </w:t>
      </w:r>
      <w:proofErr w:type="spellStart"/>
      <w:r w:rsidR="00CA689A" w:rsidRPr="004C00BF">
        <w:rPr>
          <w:b/>
          <w:bCs/>
        </w:rPr>
        <w:t>Uu</w:t>
      </w:r>
      <w:proofErr w:type="spellEnd"/>
      <w:r w:rsidR="00CA689A" w:rsidRPr="004C00BF">
        <w:rPr>
          <w:b/>
          <w:bCs/>
        </w:rPr>
        <w:t xml:space="preserve"> bearers to PC5 RLC CHs </w:t>
      </w:r>
      <w:r w:rsidR="00CA689A">
        <w:rPr>
          <w:b/>
          <w:bCs/>
        </w:rPr>
        <w:t>is not supported in Rel-17.</w:t>
      </w:r>
      <w:r w:rsidRPr="009F29B7">
        <w:rPr>
          <w:b/>
          <w:bCs/>
          <w:sz w:val="18"/>
          <w:szCs w:val="18"/>
        </w:rPr>
        <w:fldChar w:fldCharType="end"/>
      </w:r>
    </w:p>
    <w:p w14:paraId="76B76E0F" w14:textId="2A2FF4BE"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_Ref54224293 \h  \* MERGEFORMAT </w:instrText>
      </w:r>
      <w:r w:rsidRPr="009F29B7">
        <w:rPr>
          <w:b/>
          <w:bCs/>
          <w:sz w:val="18"/>
          <w:szCs w:val="18"/>
        </w:rPr>
      </w:r>
      <w:r w:rsidRPr="009F29B7">
        <w:rPr>
          <w:b/>
          <w:bCs/>
          <w:sz w:val="18"/>
          <w:szCs w:val="18"/>
        </w:rPr>
        <w:fldChar w:fldCharType="separate"/>
      </w:r>
      <w:r w:rsidR="00CA689A" w:rsidRPr="000F7AB8">
        <w:rPr>
          <w:b/>
          <w:bCs/>
        </w:rPr>
        <w:t xml:space="preserve">Proposal </w:t>
      </w:r>
      <w:r w:rsidR="00CA689A" w:rsidRPr="00CA689A">
        <w:rPr>
          <w:b/>
          <w:bCs/>
          <w:noProof/>
        </w:rPr>
        <w:t>5</w:t>
      </w:r>
      <w:r w:rsidR="00CA689A" w:rsidRPr="000F7AB8">
        <w:rPr>
          <w:b/>
          <w:bCs/>
          <w:noProof/>
        </w:rPr>
        <w:t>.</w:t>
      </w:r>
      <w:r w:rsidR="00CA689A" w:rsidRPr="000F7AB8">
        <w:rPr>
          <w:b/>
          <w:bCs/>
        </w:rPr>
        <w:t xml:space="preserve"> </w:t>
      </w:r>
      <w:r w:rsidR="00CA689A">
        <w:rPr>
          <w:b/>
          <w:bCs/>
        </w:rPr>
        <w:t>RAN2 conclude on Proposal-12 of [1] that PC5 adaptation layer is not necessary for single-hop L2 U2N Relay operation, even with 1:1 mapping on PC5, is the working assumption for Rel-17 study.</w:t>
      </w:r>
      <w:r w:rsidRPr="009F29B7">
        <w:rPr>
          <w:b/>
          <w:bCs/>
          <w:sz w:val="18"/>
          <w:szCs w:val="18"/>
        </w:rPr>
        <w:fldChar w:fldCharType="end"/>
      </w:r>
    </w:p>
    <w:p w14:paraId="377F60A9" w14:textId="1BC0D7EE"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_Ref54224299 \h  \* MERGEFORMAT </w:instrText>
      </w:r>
      <w:r w:rsidRPr="009F29B7">
        <w:rPr>
          <w:b/>
          <w:bCs/>
          <w:sz w:val="18"/>
          <w:szCs w:val="18"/>
        </w:rPr>
      </w:r>
      <w:r w:rsidRPr="009F29B7">
        <w:rPr>
          <w:b/>
          <w:bCs/>
          <w:sz w:val="18"/>
          <w:szCs w:val="18"/>
        </w:rPr>
        <w:fldChar w:fldCharType="separate"/>
      </w:r>
      <w:r w:rsidR="00CA689A" w:rsidRPr="000F7AB8">
        <w:rPr>
          <w:b/>
          <w:bCs/>
        </w:rPr>
        <w:t xml:space="preserve">Proposal </w:t>
      </w:r>
      <w:r w:rsidR="00CA689A" w:rsidRPr="00CA689A">
        <w:rPr>
          <w:b/>
          <w:bCs/>
          <w:noProof/>
        </w:rPr>
        <w:t>6</w:t>
      </w:r>
      <w:r w:rsidR="00CA689A" w:rsidRPr="000F7AB8">
        <w:rPr>
          <w:b/>
          <w:bCs/>
          <w:noProof/>
        </w:rPr>
        <w:t>.</w:t>
      </w:r>
      <w:r w:rsidR="00CA689A">
        <w:rPr>
          <w:b/>
          <w:bCs/>
        </w:rPr>
        <w:t xml:space="preserve"> RAN2 conclude on Proposal-13 of [1] that L2 U2N relaying traffic and non-relaying traffic can be differentiated via separate bearers and PC5 adaptation layer is not necessary to support the differentiation.</w:t>
      </w:r>
      <w:r w:rsidRPr="009F29B7">
        <w:rPr>
          <w:b/>
          <w:bCs/>
          <w:sz w:val="18"/>
          <w:szCs w:val="18"/>
        </w:rPr>
        <w:fldChar w:fldCharType="end"/>
      </w:r>
    </w:p>
    <w:p w14:paraId="58EF1A74" w14:textId="22A181CE"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_Ref54224305 \h  \* MERGEFORMAT </w:instrText>
      </w:r>
      <w:r w:rsidRPr="009F29B7">
        <w:rPr>
          <w:b/>
          <w:bCs/>
          <w:sz w:val="18"/>
          <w:szCs w:val="18"/>
        </w:rPr>
      </w:r>
      <w:r w:rsidRPr="009F29B7">
        <w:rPr>
          <w:b/>
          <w:bCs/>
          <w:sz w:val="18"/>
          <w:szCs w:val="18"/>
        </w:rPr>
        <w:fldChar w:fldCharType="separate"/>
      </w:r>
      <w:r w:rsidR="00CA689A" w:rsidRPr="000F7AB8">
        <w:rPr>
          <w:b/>
          <w:bCs/>
        </w:rPr>
        <w:t xml:space="preserve">Proposal </w:t>
      </w:r>
      <w:r w:rsidR="00CA689A" w:rsidRPr="00CA689A">
        <w:rPr>
          <w:b/>
          <w:bCs/>
          <w:noProof/>
        </w:rPr>
        <w:t>7</w:t>
      </w:r>
      <w:r w:rsidR="00CA689A" w:rsidRPr="000F7AB8">
        <w:rPr>
          <w:b/>
          <w:bCs/>
          <w:noProof/>
        </w:rPr>
        <w:t>.</w:t>
      </w:r>
      <w:r w:rsidR="00CA689A">
        <w:rPr>
          <w:b/>
          <w:bCs/>
        </w:rPr>
        <w:t xml:space="preserve"> RAN2 conclude on Proposal-13a of [1], that whether a separate PC5 unicast link than relaying PC5 unicast link is established for non-relaying PC5 traffic is left to UE implementation (</w:t>
      </w:r>
      <w:proofErr w:type="gramStart"/>
      <w:r w:rsidR="00CA689A">
        <w:rPr>
          <w:b/>
          <w:bCs/>
        </w:rPr>
        <w:t>similar to</w:t>
      </w:r>
      <w:proofErr w:type="gramEnd"/>
      <w:r w:rsidR="00CA689A">
        <w:rPr>
          <w:b/>
          <w:bCs/>
        </w:rPr>
        <w:t xml:space="preserve"> Rel-16 NR V2X).</w:t>
      </w:r>
      <w:r w:rsidRPr="009F29B7">
        <w:rPr>
          <w:b/>
          <w:bCs/>
          <w:sz w:val="18"/>
          <w:szCs w:val="18"/>
        </w:rPr>
        <w:fldChar w:fldCharType="end"/>
      </w:r>
    </w:p>
    <w:p w14:paraId="0614D79D" w14:textId="75FF075A" w:rsidR="009F29B7" w:rsidRPr="005F1BBA" w:rsidRDefault="009F29B7" w:rsidP="005F1BBA">
      <w:pPr>
        <w:spacing w:after="60"/>
        <w:rPr>
          <w:b/>
          <w:bCs/>
        </w:rPr>
      </w:pPr>
      <w:r w:rsidRPr="005F1BBA">
        <w:rPr>
          <w:b/>
          <w:bCs/>
        </w:rPr>
        <w:fldChar w:fldCharType="begin"/>
      </w:r>
      <w:r w:rsidRPr="005F1BBA">
        <w:rPr>
          <w:b/>
          <w:bCs/>
        </w:rPr>
        <w:instrText xml:space="preserve"> REF _Ref54224310 \h  \* MERGEFORMAT </w:instrText>
      </w:r>
      <w:r w:rsidRPr="005F1BBA">
        <w:rPr>
          <w:b/>
          <w:bCs/>
        </w:rPr>
      </w:r>
      <w:r w:rsidRPr="005F1BBA">
        <w:rPr>
          <w:b/>
          <w:bCs/>
        </w:rPr>
        <w:fldChar w:fldCharType="separate"/>
      </w:r>
      <w:r w:rsidR="00CA689A" w:rsidRPr="009A3464">
        <w:rPr>
          <w:b/>
          <w:bCs/>
        </w:rPr>
        <w:t xml:space="preserve">Proposal </w:t>
      </w:r>
      <w:r w:rsidR="00CA689A" w:rsidRPr="00CA689A">
        <w:rPr>
          <w:b/>
          <w:bCs/>
        </w:rPr>
        <w:t>8</w:t>
      </w:r>
      <w:r w:rsidR="00CA689A" w:rsidRPr="009A3464">
        <w:rPr>
          <w:b/>
          <w:bCs/>
        </w:rPr>
        <w:t xml:space="preserve">. RAN2 </w:t>
      </w:r>
      <w:r w:rsidR="00CA689A" w:rsidRPr="00CA689A">
        <w:rPr>
          <w:b/>
          <w:bCs/>
        </w:rPr>
        <w:t xml:space="preserve">discuss whether </w:t>
      </w:r>
      <w:proofErr w:type="gramStart"/>
      <w:r w:rsidR="00CA689A" w:rsidRPr="00CA689A">
        <w:rPr>
          <w:b/>
          <w:bCs/>
        </w:rPr>
        <w:t>both of the below</w:t>
      </w:r>
      <w:proofErr w:type="gramEnd"/>
      <w:r w:rsidR="00CA689A" w:rsidRPr="00CA689A">
        <w:rPr>
          <w:b/>
          <w:bCs/>
        </w:rPr>
        <w:t xml:space="preserve"> N:1 mapping QoS cases are supported for L2 U2N relaying:  </w:t>
      </w:r>
      <w:r w:rsidRPr="005F1BBA">
        <w:rPr>
          <w:b/>
          <w:bCs/>
        </w:rPr>
        <w:fldChar w:fldCharType="end"/>
      </w:r>
    </w:p>
    <w:p w14:paraId="60BBA882" w14:textId="77777777" w:rsidR="00CA689A" w:rsidRDefault="00CA689A" w:rsidP="00CA689A">
      <w:pPr>
        <w:pStyle w:val="ListParagraph"/>
        <w:numPr>
          <w:ilvl w:val="0"/>
          <w:numId w:val="16"/>
        </w:numPr>
        <w:spacing w:after="0"/>
        <w:rPr>
          <w:b/>
          <w:bCs/>
          <w:sz w:val="18"/>
          <w:szCs w:val="18"/>
        </w:rPr>
      </w:pPr>
      <w:r w:rsidRPr="00797445">
        <w:rPr>
          <w:b/>
          <w:bCs/>
          <w:sz w:val="18"/>
          <w:szCs w:val="18"/>
        </w:rPr>
        <w:t xml:space="preserve">Case 1: PC5 RLC CHs corresponding to the remote UE(s) </w:t>
      </w:r>
      <w:proofErr w:type="spellStart"/>
      <w:r w:rsidRPr="00797445">
        <w:rPr>
          <w:b/>
          <w:bCs/>
          <w:sz w:val="18"/>
          <w:szCs w:val="18"/>
        </w:rPr>
        <w:t>Uu</w:t>
      </w:r>
      <w:proofErr w:type="spellEnd"/>
      <w:r w:rsidRPr="00797445">
        <w:rPr>
          <w:b/>
          <w:bCs/>
          <w:sz w:val="18"/>
          <w:szCs w:val="18"/>
        </w:rPr>
        <w:t xml:space="preserve"> bearers with same e2e QoS needs are mapped to the </w:t>
      </w:r>
      <w:proofErr w:type="spellStart"/>
      <w:r w:rsidRPr="00797445">
        <w:rPr>
          <w:b/>
          <w:bCs/>
          <w:sz w:val="18"/>
          <w:szCs w:val="18"/>
        </w:rPr>
        <w:t>Uu</w:t>
      </w:r>
      <w:proofErr w:type="spellEnd"/>
      <w:r w:rsidRPr="00797445">
        <w:rPr>
          <w:b/>
          <w:bCs/>
          <w:sz w:val="18"/>
          <w:szCs w:val="18"/>
        </w:rPr>
        <w:t xml:space="preserve"> RLC CH</w:t>
      </w:r>
    </w:p>
    <w:p w14:paraId="1A3C7BA4" w14:textId="77777777" w:rsidR="00CA689A" w:rsidRDefault="00CA689A" w:rsidP="00CA689A">
      <w:pPr>
        <w:pStyle w:val="ListParagraph"/>
        <w:numPr>
          <w:ilvl w:val="0"/>
          <w:numId w:val="16"/>
        </w:numPr>
        <w:spacing w:after="0"/>
        <w:rPr>
          <w:b/>
          <w:bCs/>
          <w:sz w:val="18"/>
          <w:szCs w:val="18"/>
        </w:rPr>
      </w:pPr>
      <w:r w:rsidRPr="00797445">
        <w:rPr>
          <w:b/>
          <w:bCs/>
          <w:sz w:val="18"/>
          <w:szCs w:val="18"/>
        </w:rPr>
        <w:t xml:space="preserve">Case 2: PC5 RLC CHs corresponding to the remote UE(s) </w:t>
      </w:r>
      <w:proofErr w:type="spellStart"/>
      <w:r w:rsidRPr="00797445">
        <w:rPr>
          <w:b/>
          <w:bCs/>
          <w:sz w:val="18"/>
          <w:szCs w:val="18"/>
        </w:rPr>
        <w:t>Uu</w:t>
      </w:r>
      <w:proofErr w:type="spellEnd"/>
      <w:r w:rsidRPr="00797445">
        <w:rPr>
          <w:b/>
          <w:bCs/>
          <w:sz w:val="18"/>
          <w:szCs w:val="18"/>
        </w:rPr>
        <w:t xml:space="preserve"> bearers with different QoS needs are mapped to the same </w:t>
      </w:r>
      <w:proofErr w:type="spellStart"/>
      <w:r w:rsidRPr="00797445">
        <w:rPr>
          <w:b/>
          <w:bCs/>
          <w:sz w:val="18"/>
          <w:szCs w:val="18"/>
        </w:rPr>
        <w:t>Uu</w:t>
      </w:r>
      <w:proofErr w:type="spellEnd"/>
      <w:r w:rsidRPr="00797445">
        <w:rPr>
          <w:b/>
          <w:bCs/>
          <w:sz w:val="18"/>
          <w:szCs w:val="18"/>
        </w:rPr>
        <w:t xml:space="preserve"> RLC CH</w:t>
      </w:r>
    </w:p>
    <w:p w14:paraId="046160E7" w14:textId="77777777" w:rsidR="00F97E3D" w:rsidRPr="00D9586B" w:rsidRDefault="00F97E3D" w:rsidP="00D9586B">
      <w:pPr>
        <w:spacing w:before="180" w:after="60"/>
        <w:rPr>
          <w:b/>
          <w:bCs/>
        </w:rPr>
      </w:pPr>
      <w:bookmarkStart w:id="39" w:name="_GoBack"/>
      <w:r w:rsidRPr="00D9586B">
        <w:rPr>
          <w:b/>
          <w:bCs/>
        </w:rPr>
        <w:t xml:space="preserve">Proposal </w:t>
      </w:r>
      <w:r w:rsidRPr="00D9586B">
        <w:rPr>
          <w:b/>
          <w:bCs/>
        </w:rPr>
        <w:fldChar w:fldCharType="begin"/>
      </w:r>
      <w:r w:rsidRPr="00D9586B">
        <w:rPr>
          <w:b/>
          <w:bCs/>
        </w:rPr>
        <w:instrText xml:space="preserve"> SEQ Proposal \* ARABIC </w:instrText>
      </w:r>
      <w:r w:rsidRPr="00D9586B">
        <w:rPr>
          <w:b/>
          <w:bCs/>
        </w:rPr>
        <w:fldChar w:fldCharType="separate"/>
      </w:r>
      <w:r w:rsidRPr="00D9586B">
        <w:rPr>
          <w:b/>
          <w:bCs/>
        </w:rPr>
        <w:t>9</w:t>
      </w:r>
      <w:r w:rsidRPr="00D9586B">
        <w:rPr>
          <w:b/>
          <w:bCs/>
        </w:rPr>
        <w:fldChar w:fldCharType="end"/>
      </w:r>
      <w:r w:rsidRPr="00D9586B">
        <w:rPr>
          <w:b/>
          <w:bCs/>
        </w:rPr>
        <w:t>. If RAN2 agrees to support N:1 mapping QoS Case 2, then RAN2 conclude to clarify the end-to-end QoS performance impacts in the TR.</w:t>
      </w:r>
    </w:p>
    <w:bookmarkEnd w:id="39"/>
    <w:p w14:paraId="197A5025" w14:textId="77777777" w:rsidR="00F97E3D" w:rsidRDefault="00F97E3D" w:rsidP="00CA689A">
      <w:pPr>
        <w:spacing w:before="120" w:after="120"/>
        <w:rPr>
          <w:b/>
          <w:bCs/>
          <w:sz w:val="18"/>
          <w:szCs w:val="18"/>
        </w:rPr>
      </w:pPr>
    </w:p>
    <w:p w14:paraId="2828BC28" w14:textId="5EBD267C" w:rsidR="00CA689A" w:rsidRPr="00CA689A" w:rsidRDefault="009F29B7" w:rsidP="00CA689A">
      <w:pPr>
        <w:spacing w:before="120" w:after="120"/>
        <w:rPr>
          <w:b/>
          <w:bCs/>
        </w:rPr>
      </w:pPr>
      <w:r w:rsidRPr="009F29B7">
        <w:rPr>
          <w:b/>
          <w:bCs/>
          <w:sz w:val="18"/>
          <w:szCs w:val="18"/>
        </w:rPr>
        <w:lastRenderedPageBreak/>
        <w:fldChar w:fldCharType="begin"/>
      </w:r>
      <w:r w:rsidRPr="009F29B7">
        <w:rPr>
          <w:b/>
          <w:bCs/>
          <w:sz w:val="18"/>
          <w:szCs w:val="18"/>
        </w:rPr>
        <w:instrText xml:space="preserve"> REF _Ref54224317 \h  \* MERGEFORMAT </w:instrText>
      </w:r>
      <w:r w:rsidRPr="009F29B7">
        <w:rPr>
          <w:b/>
          <w:bCs/>
          <w:sz w:val="18"/>
          <w:szCs w:val="18"/>
        </w:rPr>
      </w:r>
      <w:r w:rsidRPr="009F29B7">
        <w:rPr>
          <w:b/>
          <w:bCs/>
          <w:sz w:val="18"/>
          <w:szCs w:val="18"/>
        </w:rPr>
        <w:fldChar w:fldCharType="separate"/>
      </w:r>
      <w:r w:rsidR="00CA689A" w:rsidRPr="000F382E">
        <w:rPr>
          <w:b/>
          <w:bCs/>
        </w:rPr>
        <w:t xml:space="preserve">Proposal </w:t>
      </w:r>
      <w:r w:rsidR="00CA689A" w:rsidRPr="00CA689A">
        <w:rPr>
          <w:b/>
          <w:bCs/>
          <w:noProof/>
        </w:rPr>
        <w:t>10</w:t>
      </w:r>
      <w:r w:rsidR="00CA689A" w:rsidRPr="000F382E">
        <w:rPr>
          <w:b/>
          <w:bCs/>
          <w:noProof/>
        </w:rPr>
        <w:t>.</w:t>
      </w:r>
      <w:r w:rsidR="00CA689A" w:rsidRPr="000F382E">
        <w:rPr>
          <w:b/>
          <w:bCs/>
        </w:rPr>
        <w:t xml:space="preserve"> RAN2 conclude on Proposal-27 of [1]</w:t>
      </w:r>
      <w:r w:rsidR="00CA689A">
        <w:rPr>
          <w:b/>
          <w:bCs/>
        </w:rPr>
        <w:t xml:space="preserve"> that </w:t>
      </w:r>
      <w:r w:rsidR="00CA689A" w:rsidRPr="00AF002C">
        <w:rPr>
          <w:b/>
          <w:bCs/>
        </w:rPr>
        <w:t>remote UE can also configure</w:t>
      </w:r>
      <w:r w:rsidR="00CA689A">
        <w:rPr>
          <w:b/>
          <w:bCs/>
        </w:rPr>
        <w:t>/establish</w:t>
      </w:r>
      <w:r w:rsidR="00CA689A" w:rsidRPr="00AF002C">
        <w:rPr>
          <w:b/>
          <w:bCs/>
        </w:rPr>
        <w:t xml:space="preserve"> relaying PC5 RLC CH based on configuration from </w:t>
      </w:r>
      <w:proofErr w:type="spellStart"/>
      <w:r w:rsidR="00CA689A" w:rsidRPr="00AF002C">
        <w:rPr>
          <w:b/>
          <w:bCs/>
        </w:rPr>
        <w:t>gNB</w:t>
      </w:r>
      <w:proofErr w:type="spellEnd"/>
      <w:r w:rsidR="00CA689A" w:rsidRPr="00AF002C">
        <w:rPr>
          <w:b/>
          <w:bCs/>
        </w:rPr>
        <w:t xml:space="preserve"> </w:t>
      </w:r>
      <w:r w:rsidR="00CA689A">
        <w:rPr>
          <w:b/>
          <w:bCs/>
        </w:rPr>
        <w:t>in</w:t>
      </w:r>
      <w:r w:rsidR="00CA689A" w:rsidRPr="000F382E">
        <w:rPr>
          <w:b/>
          <w:bCs/>
        </w:rPr>
        <w:t xml:space="preserve"> step 3</w:t>
      </w:r>
      <w:r w:rsidR="00CA689A">
        <w:rPr>
          <w:b/>
          <w:bCs/>
        </w:rPr>
        <w:t xml:space="preserve"> and </w:t>
      </w:r>
      <w:r w:rsidR="00CA689A" w:rsidRPr="000F382E">
        <w:rPr>
          <w:b/>
          <w:bCs/>
        </w:rPr>
        <w:t>6</w:t>
      </w:r>
      <w:r w:rsidR="00CA689A">
        <w:rPr>
          <w:b/>
          <w:bCs/>
        </w:rPr>
        <w:t>.</w:t>
      </w:r>
    </w:p>
    <w:p w14:paraId="3454D6FB" w14:textId="0DC74D22" w:rsidR="00CB47D9" w:rsidRDefault="009F29B7" w:rsidP="002D2425">
      <w:pPr>
        <w:spacing w:before="120" w:after="120"/>
        <w:rPr>
          <w:b/>
          <w:bCs/>
          <w:sz w:val="18"/>
          <w:szCs w:val="18"/>
        </w:rPr>
      </w:pPr>
      <w:r w:rsidRPr="009F29B7">
        <w:rPr>
          <w:b/>
          <w:bCs/>
          <w:sz w:val="18"/>
          <w:szCs w:val="18"/>
        </w:rPr>
        <w:fldChar w:fldCharType="end"/>
      </w:r>
      <w:r w:rsidR="00CB47D9" w:rsidRPr="00CB47D9">
        <w:rPr>
          <w:b/>
          <w:bCs/>
          <w:sz w:val="18"/>
          <w:szCs w:val="18"/>
        </w:rPr>
        <w:fldChar w:fldCharType="begin"/>
      </w:r>
      <w:r w:rsidR="00CB47D9" w:rsidRPr="00CB47D9">
        <w:rPr>
          <w:b/>
          <w:bCs/>
          <w:sz w:val="18"/>
          <w:szCs w:val="18"/>
        </w:rPr>
        <w:instrText xml:space="preserve"> REF _Ref54224971 \h  \* MERGEFORMAT </w:instrText>
      </w:r>
      <w:r w:rsidR="00CB47D9" w:rsidRPr="00CB47D9">
        <w:rPr>
          <w:b/>
          <w:bCs/>
          <w:sz w:val="18"/>
          <w:szCs w:val="18"/>
        </w:rPr>
      </w:r>
      <w:r w:rsidR="00CB47D9" w:rsidRPr="00CB47D9">
        <w:rPr>
          <w:b/>
          <w:bCs/>
          <w:sz w:val="18"/>
          <w:szCs w:val="18"/>
        </w:rPr>
        <w:fldChar w:fldCharType="separate"/>
      </w:r>
      <w:r w:rsidR="00CA689A" w:rsidRPr="00CB47D9">
        <w:rPr>
          <w:b/>
          <w:bCs/>
        </w:rPr>
        <w:t xml:space="preserve">Proposal </w:t>
      </w:r>
      <w:r w:rsidR="00CA689A" w:rsidRPr="00CA689A">
        <w:rPr>
          <w:b/>
          <w:bCs/>
          <w:noProof/>
        </w:rPr>
        <w:t>11</w:t>
      </w:r>
      <w:r w:rsidR="00CA689A" w:rsidRPr="00CB47D9">
        <w:rPr>
          <w:b/>
          <w:bCs/>
          <w:noProof/>
        </w:rPr>
        <w:t>.</w:t>
      </w:r>
      <w:r w:rsidR="00CA689A" w:rsidRPr="00CB47D9">
        <w:rPr>
          <w:b/>
          <w:bCs/>
        </w:rPr>
        <w:t xml:space="preserve"> RAN2 discuss the essential RRC procedures (e.g. RRC Resume, RRC reconfiguration for HO, RRC Reestablishment, RRC Release) for L2 U2N relays and capture them in the L2 U2N relay control procedures section of the TR.</w:t>
      </w:r>
      <w:r w:rsidR="00CB47D9" w:rsidRPr="00CB47D9">
        <w:rPr>
          <w:b/>
          <w:bCs/>
          <w:sz w:val="18"/>
          <w:szCs w:val="18"/>
        </w:rPr>
        <w:fldChar w:fldCharType="end"/>
      </w:r>
    </w:p>
    <w:p w14:paraId="0A7BD8A8" w14:textId="6BE2F264" w:rsidR="003F6323" w:rsidRPr="00ED0681" w:rsidRDefault="009F29B7" w:rsidP="00ED0681">
      <w:pPr>
        <w:spacing w:before="120" w:after="120"/>
        <w:rPr>
          <w:b/>
          <w:bCs/>
        </w:rPr>
      </w:pPr>
      <w:r w:rsidRPr="00ED0681">
        <w:rPr>
          <w:b/>
          <w:bCs/>
        </w:rPr>
        <w:fldChar w:fldCharType="begin"/>
      </w:r>
      <w:r w:rsidRPr="00ED0681">
        <w:rPr>
          <w:b/>
          <w:bCs/>
        </w:rPr>
        <w:instrText xml:space="preserve"> REF _Ref54224324 \h  \* MERGEFORMAT </w:instrText>
      </w:r>
      <w:r w:rsidRPr="00ED0681">
        <w:rPr>
          <w:b/>
          <w:bCs/>
        </w:rPr>
      </w:r>
      <w:r w:rsidRPr="00ED0681">
        <w:rPr>
          <w:b/>
          <w:bCs/>
        </w:rPr>
        <w:fldChar w:fldCharType="separate"/>
      </w:r>
      <w:r w:rsidR="00CA689A" w:rsidRPr="000F7AB8">
        <w:rPr>
          <w:b/>
          <w:bCs/>
        </w:rPr>
        <w:t xml:space="preserve">Proposal </w:t>
      </w:r>
      <w:r w:rsidR="00CA689A" w:rsidRPr="00CA689A">
        <w:rPr>
          <w:b/>
          <w:bCs/>
        </w:rPr>
        <w:t>1</w:t>
      </w:r>
      <w:r w:rsidR="00941C90">
        <w:rPr>
          <w:b/>
          <w:bCs/>
        </w:rPr>
        <w:t>2</w:t>
      </w:r>
      <w:r w:rsidR="00CA689A" w:rsidRPr="000F7AB8">
        <w:rPr>
          <w:b/>
          <w:bCs/>
        </w:rPr>
        <w:t>.</w:t>
      </w:r>
      <w:r w:rsidR="00CA689A">
        <w:rPr>
          <w:b/>
          <w:bCs/>
        </w:rPr>
        <w:t xml:space="preserve"> RAN2 conclude on Proposal-23 in [1] that L2 U2U relaying traffic and non-relaying traffic can be differentiated via separate bearers without any special handling on the first hop or second hop PC5 adaptation layer.</w:t>
      </w:r>
      <w:r w:rsidRPr="00ED0681">
        <w:rPr>
          <w:b/>
          <w:bCs/>
        </w:rPr>
        <w:fldChar w:fldCharType="end"/>
      </w:r>
    </w:p>
    <w:p w14:paraId="6697E85F" w14:textId="6AF575B8" w:rsidR="009F29B7" w:rsidRP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_Ref54224334 \h  \* MERGEFORMAT </w:instrText>
      </w:r>
      <w:r w:rsidRPr="009F29B7">
        <w:rPr>
          <w:b/>
          <w:bCs/>
          <w:sz w:val="18"/>
          <w:szCs w:val="18"/>
        </w:rPr>
      </w:r>
      <w:r w:rsidRPr="009F29B7">
        <w:rPr>
          <w:b/>
          <w:bCs/>
          <w:sz w:val="18"/>
          <w:szCs w:val="18"/>
        </w:rPr>
        <w:fldChar w:fldCharType="separate"/>
      </w:r>
      <w:r w:rsidR="00CA689A" w:rsidRPr="00A15C98">
        <w:rPr>
          <w:b/>
          <w:bCs/>
        </w:rPr>
        <w:t xml:space="preserve">Proposal </w:t>
      </w:r>
      <w:r w:rsidR="00CA689A" w:rsidRPr="00CA689A">
        <w:rPr>
          <w:b/>
          <w:bCs/>
          <w:noProof/>
        </w:rPr>
        <w:t>1</w:t>
      </w:r>
      <w:r w:rsidR="00941C90">
        <w:rPr>
          <w:b/>
          <w:bCs/>
          <w:noProof/>
        </w:rPr>
        <w:t>3</w:t>
      </w:r>
      <w:r w:rsidR="00CA689A" w:rsidRPr="00A15C98">
        <w:rPr>
          <w:b/>
          <w:bCs/>
          <w:noProof/>
        </w:rPr>
        <w:t>.</w:t>
      </w:r>
      <w:r w:rsidR="00CA689A">
        <w:t xml:space="preserve"> </w:t>
      </w:r>
      <w:r w:rsidR="00CA689A">
        <w:rPr>
          <w:b/>
          <w:bCs/>
        </w:rPr>
        <w:t>RLF and flow control can be managed through individual connection management by the Relay UE.</w:t>
      </w:r>
      <w:r w:rsidRPr="009F29B7">
        <w:rPr>
          <w:b/>
          <w:bCs/>
          <w:sz w:val="18"/>
          <w:szCs w:val="18"/>
        </w:rPr>
        <w:fldChar w:fldCharType="end"/>
      </w:r>
    </w:p>
    <w:p w14:paraId="250B79A8" w14:textId="76935D56" w:rsidR="009F29B7" w:rsidRDefault="009F29B7" w:rsidP="003B4E41">
      <w:pPr>
        <w:spacing w:after="200"/>
        <w:rPr>
          <w:b/>
          <w:bCs/>
          <w:sz w:val="18"/>
          <w:szCs w:val="18"/>
        </w:rPr>
      </w:pPr>
      <w:r w:rsidRPr="009F29B7">
        <w:rPr>
          <w:b/>
          <w:bCs/>
          <w:sz w:val="18"/>
          <w:szCs w:val="18"/>
        </w:rPr>
        <w:fldChar w:fldCharType="begin"/>
      </w:r>
      <w:r w:rsidRPr="009F29B7">
        <w:rPr>
          <w:b/>
          <w:bCs/>
          <w:sz w:val="18"/>
          <w:szCs w:val="18"/>
        </w:rPr>
        <w:instrText xml:space="preserve"> REF _Ref54224340 \h  \* MERGEFORMAT </w:instrText>
      </w:r>
      <w:r w:rsidRPr="009F29B7">
        <w:rPr>
          <w:b/>
          <w:bCs/>
          <w:sz w:val="18"/>
          <w:szCs w:val="18"/>
        </w:rPr>
      </w:r>
      <w:r w:rsidRPr="009F29B7">
        <w:rPr>
          <w:b/>
          <w:bCs/>
          <w:sz w:val="18"/>
          <w:szCs w:val="18"/>
        </w:rPr>
        <w:fldChar w:fldCharType="separate"/>
      </w:r>
      <w:r w:rsidR="00CA689A" w:rsidRPr="000F7AB8">
        <w:rPr>
          <w:b/>
          <w:bCs/>
        </w:rPr>
        <w:t xml:space="preserve">Proposal </w:t>
      </w:r>
      <w:r w:rsidR="00CA689A" w:rsidRPr="00CA689A">
        <w:rPr>
          <w:b/>
          <w:bCs/>
          <w:noProof/>
        </w:rPr>
        <w:t>1</w:t>
      </w:r>
      <w:r w:rsidR="00941C90">
        <w:rPr>
          <w:b/>
          <w:bCs/>
          <w:noProof/>
        </w:rPr>
        <w:t>4</w:t>
      </w:r>
      <w:r w:rsidR="00CA689A" w:rsidRPr="000F7AB8">
        <w:rPr>
          <w:b/>
          <w:bCs/>
          <w:noProof/>
        </w:rPr>
        <w:t>.</w:t>
      </w:r>
      <w:r w:rsidR="00CA689A" w:rsidRPr="000F7AB8">
        <w:rPr>
          <w:b/>
          <w:bCs/>
        </w:rPr>
        <w:t xml:space="preserve"> </w:t>
      </w:r>
      <w:r w:rsidR="00CA689A">
        <w:rPr>
          <w:b/>
          <w:bCs/>
        </w:rPr>
        <w:t>RAN2 conclude on Proposal-24 of [1] that first hop and second hop adaptation layer for single-hop L2 U2U relay only supports the functions of bearer mapping and Remote UE identification as the working assumption for Rel-17 study.</w:t>
      </w:r>
      <w:r w:rsidRPr="009F29B7">
        <w:rPr>
          <w:b/>
          <w:bCs/>
          <w:sz w:val="18"/>
          <w:szCs w:val="18"/>
        </w:rPr>
        <w:fldChar w:fldCharType="end"/>
      </w:r>
    </w:p>
    <w:p w14:paraId="30BF2C14" w14:textId="77777777" w:rsidR="00F3678C" w:rsidRPr="009F29B7" w:rsidRDefault="00F3678C" w:rsidP="003B4E41">
      <w:pPr>
        <w:spacing w:after="200"/>
        <w:rPr>
          <w:b/>
          <w:bCs/>
          <w:sz w:val="18"/>
          <w:szCs w:val="18"/>
        </w:rPr>
      </w:pPr>
    </w:p>
    <w:p w14:paraId="7CF2DD85" w14:textId="77777777" w:rsidR="003B4E41" w:rsidRPr="003B4E41" w:rsidRDefault="003B4E41" w:rsidP="003B4E41">
      <w:pPr>
        <w:keepNext/>
        <w:keepLines/>
        <w:pBdr>
          <w:top w:val="single" w:sz="12" w:space="3" w:color="auto"/>
        </w:pBdr>
        <w:spacing w:before="240"/>
        <w:outlineLvl w:val="0"/>
        <w:rPr>
          <w:rFonts w:ascii="Arial" w:hAnsi="Arial"/>
          <w:sz w:val="36"/>
        </w:rPr>
      </w:pPr>
      <w:r w:rsidRPr="003B4E41">
        <w:rPr>
          <w:rFonts w:ascii="Arial" w:hAnsi="Arial"/>
          <w:sz w:val="36"/>
        </w:rPr>
        <w:t>4. References</w:t>
      </w:r>
    </w:p>
    <w:p w14:paraId="54FC4F22" w14:textId="0CB8E6E5" w:rsidR="00FE2897" w:rsidRPr="008D5061" w:rsidRDefault="003B4E41" w:rsidP="008D5061">
      <w:pPr>
        <w:overflowPunct w:val="0"/>
        <w:autoSpaceDE w:val="0"/>
        <w:autoSpaceDN w:val="0"/>
        <w:adjustRightInd w:val="0"/>
        <w:rPr>
          <w:rFonts w:eastAsia="SimSun"/>
          <w:color w:val="000000"/>
          <w:lang w:val="en-US" w:eastAsia="ja-JP"/>
        </w:rPr>
      </w:pPr>
      <w:r w:rsidRPr="008D5061">
        <w:rPr>
          <w:rFonts w:eastAsia="SimSun"/>
          <w:color w:val="000000"/>
          <w:lang w:val="en-US" w:eastAsia="ja-JP"/>
        </w:rPr>
        <w:t xml:space="preserve">[1] </w:t>
      </w:r>
      <w:r w:rsidR="00AA7D85" w:rsidRPr="008D5061">
        <w:rPr>
          <w:rFonts w:eastAsia="SimSun"/>
          <w:color w:val="000000"/>
          <w:lang w:val="en-US" w:eastAsia="ja-JP"/>
        </w:rPr>
        <w:t>R2-2009122</w:t>
      </w:r>
      <w:r w:rsidR="000974AE" w:rsidRPr="008D5061">
        <w:rPr>
          <w:rFonts w:eastAsia="SimSun"/>
          <w:color w:val="000000"/>
          <w:lang w:val="en-US" w:eastAsia="ja-JP"/>
        </w:rPr>
        <w:t>,</w:t>
      </w:r>
      <w:r w:rsidR="00AA7D85" w:rsidRPr="008D5061">
        <w:rPr>
          <w:rFonts w:eastAsia="SimSun"/>
          <w:color w:val="000000"/>
          <w:lang w:val="en-US" w:eastAsia="ja-JP"/>
        </w:rPr>
        <w:t xml:space="preserve"> </w:t>
      </w:r>
      <w:r w:rsidR="00FE2897" w:rsidRPr="008D5061">
        <w:rPr>
          <w:rFonts w:eastAsia="SimSun"/>
          <w:color w:val="000000"/>
          <w:lang w:val="en-US" w:eastAsia="ja-JP"/>
        </w:rPr>
        <w:t>Final Summary and proposals based on the email discussion [Post111-e][</w:t>
      </w:r>
      <w:proofErr w:type="gramStart"/>
      <w:r w:rsidR="00FE2897" w:rsidRPr="008D5061">
        <w:rPr>
          <w:rFonts w:eastAsia="SimSun"/>
          <w:color w:val="000000"/>
          <w:lang w:val="en-US" w:eastAsia="ja-JP"/>
        </w:rPr>
        <w:t>627][</w:t>
      </w:r>
      <w:proofErr w:type="gramEnd"/>
      <w:r w:rsidR="00FE2897" w:rsidRPr="008D5061">
        <w:rPr>
          <w:rFonts w:eastAsia="SimSun"/>
          <w:color w:val="000000"/>
          <w:lang w:val="en-US" w:eastAsia="ja-JP"/>
        </w:rPr>
        <w:t xml:space="preserve">Relay] Remaining issues on L2 architecture </w:t>
      </w:r>
    </w:p>
    <w:p w14:paraId="3D4139D9" w14:textId="50151CBD" w:rsidR="004C00BF" w:rsidRPr="008D5061" w:rsidRDefault="003B4E41" w:rsidP="008D5061">
      <w:pPr>
        <w:overflowPunct w:val="0"/>
        <w:autoSpaceDE w:val="0"/>
        <w:autoSpaceDN w:val="0"/>
        <w:adjustRightInd w:val="0"/>
        <w:rPr>
          <w:rFonts w:eastAsia="SimSun"/>
          <w:color w:val="000000"/>
          <w:lang w:val="en-US" w:eastAsia="ja-JP"/>
        </w:rPr>
      </w:pPr>
      <w:r w:rsidRPr="008D5061">
        <w:rPr>
          <w:rFonts w:eastAsia="SimSun"/>
          <w:color w:val="000000"/>
          <w:lang w:val="en-US" w:eastAsia="ja-JP"/>
        </w:rPr>
        <w:t xml:space="preserve">[2] </w:t>
      </w:r>
      <w:r w:rsidR="004C00BF" w:rsidRPr="008D5061">
        <w:rPr>
          <w:rFonts w:eastAsia="SimSun"/>
          <w:color w:val="000000"/>
          <w:lang w:val="en-US" w:eastAsia="ja-JP"/>
        </w:rPr>
        <w:t xml:space="preserve">3GPP TR 38.836 V0.1.0 Study on NR sidelink relay; (Release 17) </w:t>
      </w:r>
    </w:p>
    <w:p w14:paraId="34B0B64A" w14:textId="12CC6274" w:rsidR="003B4E41" w:rsidRPr="008D5061" w:rsidRDefault="003B4E41" w:rsidP="008D5061">
      <w:pPr>
        <w:overflowPunct w:val="0"/>
        <w:autoSpaceDE w:val="0"/>
        <w:autoSpaceDN w:val="0"/>
        <w:adjustRightInd w:val="0"/>
        <w:rPr>
          <w:rFonts w:eastAsia="SimSun"/>
          <w:color w:val="000000"/>
          <w:lang w:val="en-US" w:eastAsia="ja-JP"/>
        </w:rPr>
      </w:pPr>
      <w:r w:rsidRPr="008D5061">
        <w:rPr>
          <w:rFonts w:eastAsia="SimSun"/>
          <w:color w:val="000000"/>
          <w:lang w:val="en-US" w:eastAsia="ja-JP"/>
        </w:rPr>
        <w:t>[</w:t>
      </w:r>
      <w:r w:rsidR="00FE0678" w:rsidRPr="008D5061">
        <w:rPr>
          <w:rFonts w:eastAsia="SimSun"/>
          <w:color w:val="000000"/>
          <w:lang w:val="en-US" w:eastAsia="ja-JP"/>
        </w:rPr>
        <w:t>3</w:t>
      </w:r>
      <w:r w:rsidRPr="008D5061">
        <w:rPr>
          <w:rFonts w:eastAsia="SimSun"/>
          <w:color w:val="000000"/>
          <w:lang w:val="en-US" w:eastAsia="ja-JP"/>
        </w:rPr>
        <w:t>] TS 23.287: "Architecture enhancements for 5G System (5GS) to support Vehicle-to-Everything (V2X) services”</w:t>
      </w:r>
    </w:p>
    <w:p w14:paraId="45E9B396" w14:textId="740F69E6" w:rsidR="00AF5383" w:rsidRPr="008D5061" w:rsidRDefault="00AF5383" w:rsidP="008D5061">
      <w:pPr>
        <w:overflowPunct w:val="0"/>
        <w:autoSpaceDE w:val="0"/>
        <w:autoSpaceDN w:val="0"/>
        <w:adjustRightInd w:val="0"/>
        <w:rPr>
          <w:rFonts w:eastAsia="SimSun"/>
          <w:color w:val="000000"/>
          <w:lang w:val="en-US" w:eastAsia="ja-JP"/>
        </w:rPr>
      </w:pPr>
      <w:r w:rsidRPr="008D5061">
        <w:rPr>
          <w:rFonts w:eastAsia="SimSun"/>
          <w:color w:val="000000"/>
          <w:lang w:val="en-US" w:eastAsia="ja-JP"/>
        </w:rPr>
        <w:t xml:space="preserve">[4] </w:t>
      </w:r>
      <w:r w:rsidR="006A1BC6" w:rsidRPr="008D5061">
        <w:rPr>
          <w:rFonts w:eastAsia="SimSun"/>
          <w:color w:val="000000"/>
          <w:lang w:val="en-US" w:eastAsia="ja-JP"/>
        </w:rPr>
        <w:t>R2-2008965</w:t>
      </w:r>
      <w:r w:rsidR="00F506AE" w:rsidRPr="008D5061">
        <w:rPr>
          <w:rFonts w:eastAsia="SimSun"/>
          <w:color w:val="000000"/>
          <w:lang w:val="en-US" w:eastAsia="ja-JP"/>
        </w:rPr>
        <w:t>,</w:t>
      </w:r>
      <w:r w:rsidR="0056186B" w:rsidRPr="008D5061">
        <w:rPr>
          <w:rFonts w:eastAsia="SimSun"/>
          <w:color w:val="000000"/>
          <w:lang w:val="en-US" w:eastAsia="ja-JP"/>
        </w:rPr>
        <w:t xml:space="preserve"> Discussion on remaining issues of discovery and relay (re)selection (Qualcomm)</w:t>
      </w:r>
    </w:p>
    <w:p w14:paraId="2A468948" w14:textId="59F078EB" w:rsidR="001E633B" w:rsidRPr="008D5061" w:rsidRDefault="001E633B" w:rsidP="008D5061">
      <w:pPr>
        <w:overflowPunct w:val="0"/>
        <w:autoSpaceDE w:val="0"/>
        <w:autoSpaceDN w:val="0"/>
        <w:adjustRightInd w:val="0"/>
        <w:rPr>
          <w:rFonts w:eastAsia="SimSun"/>
          <w:color w:val="000000"/>
          <w:lang w:val="en-US" w:eastAsia="ja-JP"/>
        </w:rPr>
      </w:pPr>
      <w:r w:rsidRPr="008D5061">
        <w:rPr>
          <w:rFonts w:eastAsia="SimSun"/>
          <w:color w:val="000000"/>
          <w:lang w:val="en-US" w:eastAsia="ja-JP"/>
        </w:rPr>
        <w:t>[5] R2-2008966</w:t>
      </w:r>
      <w:r w:rsidR="00F506AE" w:rsidRPr="008D5061">
        <w:rPr>
          <w:rFonts w:eastAsia="SimSun"/>
          <w:color w:val="000000"/>
          <w:lang w:val="en-US" w:eastAsia="ja-JP"/>
        </w:rPr>
        <w:t>,</w:t>
      </w:r>
      <w:r w:rsidRPr="008D5061">
        <w:rPr>
          <w:rFonts w:eastAsia="SimSun"/>
          <w:color w:val="000000"/>
          <w:lang w:val="en-US" w:eastAsia="ja-JP"/>
        </w:rPr>
        <w:t xml:space="preserve"> RRC state and essential RRC procedures in L2 U2N relay (Qualcomm)</w:t>
      </w:r>
    </w:p>
    <w:p w14:paraId="795BC408" w14:textId="2FB51EFE" w:rsidR="001C2241" w:rsidRPr="008D5061" w:rsidRDefault="001C2241" w:rsidP="008D5061">
      <w:pPr>
        <w:overflowPunct w:val="0"/>
        <w:autoSpaceDE w:val="0"/>
        <w:autoSpaceDN w:val="0"/>
        <w:adjustRightInd w:val="0"/>
        <w:rPr>
          <w:rFonts w:eastAsia="SimSun"/>
          <w:color w:val="000000"/>
          <w:lang w:val="en-US" w:eastAsia="ja-JP"/>
        </w:rPr>
      </w:pPr>
      <w:r w:rsidRPr="008D5061">
        <w:rPr>
          <w:rFonts w:eastAsia="SimSun"/>
          <w:color w:val="000000"/>
          <w:lang w:val="en-US" w:eastAsia="ja-JP"/>
        </w:rPr>
        <w:t xml:space="preserve">[6] </w:t>
      </w:r>
      <w:r w:rsidR="00C407FA" w:rsidRPr="008D5061">
        <w:rPr>
          <w:rFonts w:eastAsia="SimSun"/>
          <w:color w:val="000000"/>
          <w:lang w:val="en-US" w:eastAsia="ja-JP"/>
        </w:rPr>
        <w:t>RAN2#111-e, Chair Notes</w:t>
      </w:r>
    </w:p>
    <w:p w14:paraId="7A4E0281" w14:textId="77777777" w:rsidR="003B4E41" w:rsidRPr="003B4E41" w:rsidRDefault="003B4E41" w:rsidP="003B4E41"/>
    <w:p w14:paraId="1DC315F6" w14:textId="77777777" w:rsidR="003B4E41" w:rsidRPr="003B4E41" w:rsidRDefault="003B4E41" w:rsidP="003B4E41"/>
    <w:p w14:paraId="6978A1FC" w14:textId="602E4506" w:rsidR="001250AB" w:rsidRDefault="001250AB" w:rsidP="001250AB">
      <w:pPr>
        <w:rPr>
          <w:bCs/>
          <w:lang w:val="en-US" w:eastAsia="zh-CN"/>
        </w:rPr>
      </w:pPr>
    </w:p>
    <w:sectPr w:rsidR="001250AB" w:rsidSect="006750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376AF" w14:textId="77777777" w:rsidR="00BE0750" w:rsidRDefault="00BE0750">
      <w:pPr>
        <w:spacing w:after="0"/>
      </w:pPr>
      <w:r>
        <w:separator/>
      </w:r>
    </w:p>
  </w:endnote>
  <w:endnote w:type="continuationSeparator" w:id="0">
    <w:p w14:paraId="666AFBEF" w14:textId="77777777" w:rsidR="00BE0750" w:rsidRDefault="00BE0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C8094" w14:textId="77777777" w:rsidR="00543C40" w:rsidRDefault="00543C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249E" w14:textId="77777777" w:rsidR="00543C40" w:rsidRDefault="00543C4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1862" w14:textId="77777777" w:rsidR="00543C40" w:rsidRDefault="00543C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E0D69" w14:textId="77777777" w:rsidR="00BE0750" w:rsidRDefault="00BE0750">
      <w:pPr>
        <w:spacing w:after="0"/>
      </w:pPr>
      <w:r>
        <w:separator/>
      </w:r>
    </w:p>
  </w:footnote>
  <w:footnote w:type="continuationSeparator" w:id="0">
    <w:p w14:paraId="19809F87" w14:textId="77777777" w:rsidR="00BE0750" w:rsidRDefault="00BE07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FF6BF" w14:textId="77777777" w:rsidR="00543C40" w:rsidRDefault="00543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448CB" w14:textId="77777777" w:rsidR="00543C40" w:rsidRDefault="00543C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9299" w14:textId="77777777" w:rsidR="00543C40" w:rsidRDefault="00543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78"/>
    <w:multiLevelType w:val="hybridMultilevel"/>
    <w:tmpl w:val="6B54F4EA"/>
    <w:lvl w:ilvl="0" w:tplc="6B9C9712">
      <w:start w:val="1"/>
      <w:numFmt w:val="bullet"/>
      <w:lvlText w:val="◦"/>
      <w:lvlJc w:val="left"/>
      <w:pPr>
        <w:tabs>
          <w:tab w:val="num" w:pos="720"/>
        </w:tabs>
        <w:ind w:left="720" w:hanging="360"/>
      </w:pPr>
      <w:rPr>
        <w:rFonts w:ascii="Microsoft Sans Serif" w:hAnsi="Microsoft Sans Serif" w:hint="default"/>
      </w:rPr>
    </w:lvl>
    <w:lvl w:ilvl="1" w:tplc="28C8E846">
      <w:start w:val="1"/>
      <w:numFmt w:val="bullet"/>
      <w:lvlText w:val="◦"/>
      <w:lvlJc w:val="left"/>
      <w:pPr>
        <w:tabs>
          <w:tab w:val="num" w:pos="1440"/>
        </w:tabs>
        <w:ind w:left="1440" w:hanging="360"/>
      </w:pPr>
      <w:rPr>
        <w:rFonts w:ascii="Microsoft Sans Serif" w:hAnsi="Microsoft Sans Serif" w:hint="default"/>
      </w:rPr>
    </w:lvl>
    <w:lvl w:ilvl="2" w:tplc="8C68076E">
      <w:numFmt w:val="bullet"/>
      <w:lvlText w:val="•"/>
      <w:lvlJc w:val="left"/>
      <w:pPr>
        <w:tabs>
          <w:tab w:val="num" w:pos="2160"/>
        </w:tabs>
        <w:ind w:left="2160" w:hanging="360"/>
      </w:pPr>
      <w:rPr>
        <w:rFonts w:ascii="Microsoft Sans Serif" w:hAnsi="Microsoft Sans Serif" w:hint="default"/>
      </w:rPr>
    </w:lvl>
    <w:lvl w:ilvl="3" w:tplc="61FC7896" w:tentative="1">
      <w:start w:val="1"/>
      <w:numFmt w:val="bullet"/>
      <w:lvlText w:val="◦"/>
      <w:lvlJc w:val="left"/>
      <w:pPr>
        <w:tabs>
          <w:tab w:val="num" w:pos="2880"/>
        </w:tabs>
        <w:ind w:left="2880" w:hanging="360"/>
      </w:pPr>
      <w:rPr>
        <w:rFonts w:ascii="Microsoft Sans Serif" w:hAnsi="Microsoft Sans Serif" w:hint="default"/>
      </w:rPr>
    </w:lvl>
    <w:lvl w:ilvl="4" w:tplc="7E5865DA" w:tentative="1">
      <w:start w:val="1"/>
      <w:numFmt w:val="bullet"/>
      <w:lvlText w:val="◦"/>
      <w:lvlJc w:val="left"/>
      <w:pPr>
        <w:tabs>
          <w:tab w:val="num" w:pos="3600"/>
        </w:tabs>
        <w:ind w:left="3600" w:hanging="360"/>
      </w:pPr>
      <w:rPr>
        <w:rFonts w:ascii="Microsoft Sans Serif" w:hAnsi="Microsoft Sans Serif" w:hint="default"/>
      </w:rPr>
    </w:lvl>
    <w:lvl w:ilvl="5" w:tplc="D2C0A206" w:tentative="1">
      <w:start w:val="1"/>
      <w:numFmt w:val="bullet"/>
      <w:lvlText w:val="◦"/>
      <w:lvlJc w:val="left"/>
      <w:pPr>
        <w:tabs>
          <w:tab w:val="num" w:pos="4320"/>
        </w:tabs>
        <w:ind w:left="4320" w:hanging="360"/>
      </w:pPr>
      <w:rPr>
        <w:rFonts w:ascii="Microsoft Sans Serif" w:hAnsi="Microsoft Sans Serif" w:hint="default"/>
      </w:rPr>
    </w:lvl>
    <w:lvl w:ilvl="6" w:tplc="5292070A" w:tentative="1">
      <w:start w:val="1"/>
      <w:numFmt w:val="bullet"/>
      <w:lvlText w:val="◦"/>
      <w:lvlJc w:val="left"/>
      <w:pPr>
        <w:tabs>
          <w:tab w:val="num" w:pos="5040"/>
        </w:tabs>
        <w:ind w:left="5040" w:hanging="360"/>
      </w:pPr>
      <w:rPr>
        <w:rFonts w:ascii="Microsoft Sans Serif" w:hAnsi="Microsoft Sans Serif" w:hint="default"/>
      </w:rPr>
    </w:lvl>
    <w:lvl w:ilvl="7" w:tplc="6374DE24" w:tentative="1">
      <w:start w:val="1"/>
      <w:numFmt w:val="bullet"/>
      <w:lvlText w:val="◦"/>
      <w:lvlJc w:val="left"/>
      <w:pPr>
        <w:tabs>
          <w:tab w:val="num" w:pos="5760"/>
        </w:tabs>
        <w:ind w:left="5760" w:hanging="360"/>
      </w:pPr>
      <w:rPr>
        <w:rFonts w:ascii="Microsoft Sans Serif" w:hAnsi="Microsoft Sans Serif" w:hint="default"/>
      </w:rPr>
    </w:lvl>
    <w:lvl w:ilvl="8" w:tplc="989C472A"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C886F3A"/>
    <w:multiLevelType w:val="hybridMultilevel"/>
    <w:tmpl w:val="A340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D16B7"/>
    <w:multiLevelType w:val="multilevel"/>
    <w:tmpl w:val="13AD16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F4C62"/>
    <w:multiLevelType w:val="multilevel"/>
    <w:tmpl w:val="AB3A5240"/>
    <w:lvl w:ilvl="0">
      <w:start w:val="1"/>
      <w:numFmt w:val="decimal"/>
      <w:pStyle w:val="Heading1"/>
      <w:lvlText w:val="%1"/>
      <w:lvlJc w:val="left"/>
      <w:pPr>
        <w:tabs>
          <w:tab w:val="num" w:pos="432"/>
        </w:tabs>
        <w:ind w:left="432" w:hanging="432"/>
      </w:pPr>
      <w:rPr>
        <w:rFonts w:hint="default"/>
        <w:sz w:val="36"/>
        <w:lang w:val="en-US"/>
      </w:rPr>
    </w:lvl>
    <w:lvl w:ilvl="1">
      <w:start w:val="1"/>
      <w:numFmt w:val="decimal"/>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120300"/>
    <w:multiLevelType w:val="hybridMultilevel"/>
    <w:tmpl w:val="B21A0102"/>
    <w:lvl w:ilvl="0" w:tplc="A0A0AAE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838A1"/>
    <w:multiLevelType w:val="hybridMultilevel"/>
    <w:tmpl w:val="630A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E0B36"/>
    <w:multiLevelType w:val="hybridMultilevel"/>
    <w:tmpl w:val="86F4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91D03"/>
    <w:multiLevelType w:val="multilevel"/>
    <w:tmpl w:val="0FF8F4F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3EC5A22"/>
    <w:multiLevelType w:val="hybridMultilevel"/>
    <w:tmpl w:val="3034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88348D"/>
    <w:multiLevelType w:val="hybridMultilevel"/>
    <w:tmpl w:val="A554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365541"/>
    <w:multiLevelType w:val="hybridMultilevel"/>
    <w:tmpl w:val="043609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D03B2"/>
    <w:multiLevelType w:val="hybridMultilevel"/>
    <w:tmpl w:val="C6483BA0"/>
    <w:lvl w:ilvl="0" w:tplc="D8002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BB71218"/>
    <w:multiLevelType w:val="hybridMultilevel"/>
    <w:tmpl w:val="9ED8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AB3A5240"/>
    <w:lvl w:ilvl="0">
      <w:start w:val="1"/>
      <w:numFmt w:val="decimal"/>
      <w:lvlText w:val="%1"/>
      <w:lvlJc w:val="left"/>
      <w:pPr>
        <w:tabs>
          <w:tab w:val="num" w:pos="432"/>
        </w:tabs>
        <w:ind w:left="432" w:hanging="432"/>
      </w:pPr>
      <w:rPr>
        <w:rFonts w:hint="default"/>
        <w:sz w:val="36"/>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2832F4"/>
    <w:multiLevelType w:val="hybridMultilevel"/>
    <w:tmpl w:val="E30C0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F4DD4"/>
    <w:multiLevelType w:val="hybridMultilevel"/>
    <w:tmpl w:val="ED00B4A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611C4B0D"/>
    <w:multiLevelType w:val="hybridMultilevel"/>
    <w:tmpl w:val="FCDE8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55323B"/>
    <w:multiLevelType w:val="hybridMultilevel"/>
    <w:tmpl w:val="610ED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multilevel"/>
    <w:tmpl w:val="728D579D"/>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9"/>
  </w:num>
  <w:num w:numId="4">
    <w:abstractNumId w:val="13"/>
  </w:num>
  <w:num w:numId="5">
    <w:abstractNumId w:val="4"/>
  </w:num>
  <w:num w:numId="6">
    <w:abstractNumId w:val="3"/>
  </w:num>
  <w:num w:numId="7">
    <w:abstractNumId w:val="5"/>
  </w:num>
  <w:num w:numId="8">
    <w:abstractNumId w:val="22"/>
  </w:num>
  <w:num w:numId="9">
    <w:abstractNumId w:val="11"/>
  </w:num>
  <w:num w:numId="10">
    <w:abstractNumId w:val="7"/>
  </w:num>
  <w:num w:numId="11">
    <w:abstractNumId w:val="16"/>
  </w:num>
  <w:num w:numId="12">
    <w:abstractNumId w:val="17"/>
  </w:num>
  <w:num w:numId="13">
    <w:abstractNumId w:val="20"/>
  </w:num>
  <w:num w:numId="14">
    <w:abstractNumId w:val="19"/>
  </w:num>
  <w:num w:numId="15">
    <w:abstractNumId w:val="2"/>
  </w:num>
  <w:num w:numId="16">
    <w:abstractNumId w:val="21"/>
  </w:num>
  <w:num w:numId="17">
    <w:abstractNumId w:val="0"/>
  </w:num>
  <w:num w:numId="18">
    <w:abstractNumId w:val="10"/>
  </w:num>
  <w:num w:numId="19">
    <w:abstractNumId w:val="14"/>
  </w:num>
  <w:num w:numId="20">
    <w:abstractNumId w:val="8"/>
  </w:num>
  <w:num w:numId="21">
    <w:abstractNumId w:val="1"/>
  </w:num>
  <w:num w:numId="22">
    <w:abstractNumId w:val="12"/>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0AB"/>
    <w:rsid w:val="0002217B"/>
    <w:rsid w:val="000248C4"/>
    <w:rsid w:val="0002601E"/>
    <w:rsid w:val="000371DC"/>
    <w:rsid w:val="00054E86"/>
    <w:rsid w:val="000718E8"/>
    <w:rsid w:val="00073CFE"/>
    <w:rsid w:val="00092FDB"/>
    <w:rsid w:val="0009386F"/>
    <w:rsid w:val="000974AE"/>
    <w:rsid w:val="000A4155"/>
    <w:rsid w:val="000A4BAF"/>
    <w:rsid w:val="000B7ED3"/>
    <w:rsid w:val="000C4469"/>
    <w:rsid w:val="000E3039"/>
    <w:rsid w:val="000E5AA7"/>
    <w:rsid w:val="000F26E4"/>
    <w:rsid w:val="000F382E"/>
    <w:rsid w:val="000F3FF3"/>
    <w:rsid w:val="000F7AB8"/>
    <w:rsid w:val="00110C5B"/>
    <w:rsid w:val="0011335C"/>
    <w:rsid w:val="001250AB"/>
    <w:rsid w:val="00133013"/>
    <w:rsid w:val="00155AB3"/>
    <w:rsid w:val="00157B93"/>
    <w:rsid w:val="00177548"/>
    <w:rsid w:val="001818CC"/>
    <w:rsid w:val="00195CD5"/>
    <w:rsid w:val="001B760F"/>
    <w:rsid w:val="001C2241"/>
    <w:rsid w:val="001E633B"/>
    <w:rsid w:val="0020052D"/>
    <w:rsid w:val="00220EBF"/>
    <w:rsid w:val="00224926"/>
    <w:rsid w:val="00237B03"/>
    <w:rsid w:val="00257FF1"/>
    <w:rsid w:val="00297465"/>
    <w:rsid w:val="002A72AC"/>
    <w:rsid w:val="002C21DB"/>
    <w:rsid w:val="002C2EE3"/>
    <w:rsid w:val="002D164F"/>
    <w:rsid w:val="002D2425"/>
    <w:rsid w:val="002E4C9D"/>
    <w:rsid w:val="002F388C"/>
    <w:rsid w:val="00322F1F"/>
    <w:rsid w:val="003245EE"/>
    <w:rsid w:val="003271AC"/>
    <w:rsid w:val="00342207"/>
    <w:rsid w:val="00363D11"/>
    <w:rsid w:val="00367AD8"/>
    <w:rsid w:val="003A1F21"/>
    <w:rsid w:val="003B15DE"/>
    <w:rsid w:val="003B4E41"/>
    <w:rsid w:val="003E4967"/>
    <w:rsid w:val="003F101A"/>
    <w:rsid w:val="003F6323"/>
    <w:rsid w:val="00412E17"/>
    <w:rsid w:val="00420A6D"/>
    <w:rsid w:val="00423AD0"/>
    <w:rsid w:val="004403C7"/>
    <w:rsid w:val="00445EE8"/>
    <w:rsid w:val="00461B4C"/>
    <w:rsid w:val="0047507B"/>
    <w:rsid w:val="004A03B4"/>
    <w:rsid w:val="004B64D7"/>
    <w:rsid w:val="004C00BF"/>
    <w:rsid w:val="004D2956"/>
    <w:rsid w:val="004D5922"/>
    <w:rsid w:val="004D7D84"/>
    <w:rsid w:val="00513B7B"/>
    <w:rsid w:val="00515154"/>
    <w:rsid w:val="00526BE7"/>
    <w:rsid w:val="005400B5"/>
    <w:rsid w:val="00543C40"/>
    <w:rsid w:val="0056186B"/>
    <w:rsid w:val="0057036C"/>
    <w:rsid w:val="00573A78"/>
    <w:rsid w:val="00584F50"/>
    <w:rsid w:val="00585406"/>
    <w:rsid w:val="00587591"/>
    <w:rsid w:val="005926FA"/>
    <w:rsid w:val="005A782A"/>
    <w:rsid w:val="005B244B"/>
    <w:rsid w:val="005B392F"/>
    <w:rsid w:val="005B54EF"/>
    <w:rsid w:val="005B62A3"/>
    <w:rsid w:val="005B78F6"/>
    <w:rsid w:val="005D416F"/>
    <w:rsid w:val="005D5D4B"/>
    <w:rsid w:val="005D5F95"/>
    <w:rsid w:val="005E7B62"/>
    <w:rsid w:val="005F1BBA"/>
    <w:rsid w:val="005F35B6"/>
    <w:rsid w:val="0060149D"/>
    <w:rsid w:val="00617EFA"/>
    <w:rsid w:val="0062156A"/>
    <w:rsid w:val="006363E5"/>
    <w:rsid w:val="00662410"/>
    <w:rsid w:val="00675076"/>
    <w:rsid w:val="00677048"/>
    <w:rsid w:val="006A1BC6"/>
    <w:rsid w:val="006A6B7D"/>
    <w:rsid w:val="006A6E85"/>
    <w:rsid w:val="006B496B"/>
    <w:rsid w:val="006D268E"/>
    <w:rsid w:val="006E2399"/>
    <w:rsid w:val="006F1E58"/>
    <w:rsid w:val="006F331E"/>
    <w:rsid w:val="006F3CDD"/>
    <w:rsid w:val="006F61F3"/>
    <w:rsid w:val="0070411C"/>
    <w:rsid w:val="007177C3"/>
    <w:rsid w:val="007210FF"/>
    <w:rsid w:val="00750EAA"/>
    <w:rsid w:val="0076370C"/>
    <w:rsid w:val="007643C2"/>
    <w:rsid w:val="0077070B"/>
    <w:rsid w:val="00797445"/>
    <w:rsid w:val="007D6303"/>
    <w:rsid w:val="007E76CA"/>
    <w:rsid w:val="007F0771"/>
    <w:rsid w:val="007F533A"/>
    <w:rsid w:val="008011E9"/>
    <w:rsid w:val="008156EB"/>
    <w:rsid w:val="0082131F"/>
    <w:rsid w:val="00825ED8"/>
    <w:rsid w:val="00837F8F"/>
    <w:rsid w:val="00843205"/>
    <w:rsid w:val="00854505"/>
    <w:rsid w:val="00863979"/>
    <w:rsid w:val="00890B6B"/>
    <w:rsid w:val="00894BE3"/>
    <w:rsid w:val="008959D3"/>
    <w:rsid w:val="00897CB1"/>
    <w:rsid w:val="008C3960"/>
    <w:rsid w:val="008D03E1"/>
    <w:rsid w:val="008D5061"/>
    <w:rsid w:val="008D567A"/>
    <w:rsid w:val="008E2861"/>
    <w:rsid w:val="008E36AB"/>
    <w:rsid w:val="008F02E3"/>
    <w:rsid w:val="008F1AC1"/>
    <w:rsid w:val="008F3E9C"/>
    <w:rsid w:val="008F4870"/>
    <w:rsid w:val="009069BD"/>
    <w:rsid w:val="009253D3"/>
    <w:rsid w:val="00930055"/>
    <w:rsid w:val="00937E7D"/>
    <w:rsid w:val="00941C90"/>
    <w:rsid w:val="009454CF"/>
    <w:rsid w:val="00950D2D"/>
    <w:rsid w:val="009566E5"/>
    <w:rsid w:val="009642BC"/>
    <w:rsid w:val="00980BAB"/>
    <w:rsid w:val="009839A5"/>
    <w:rsid w:val="00987DDB"/>
    <w:rsid w:val="00995D97"/>
    <w:rsid w:val="00995FAB"/>
    <w:rsid w:val="009A3464"/>
    <w:rsid w:val="009A7687"/>
    <w:rsid w:val="009B0A1F"/>
    <w:rsid w:val="009B75D4"/>
    <w:rsid w:val="009C0A6A"/>
    <w:rsid w:val="009F1CA7"/>
    <w:rsid w:val="009F29B7"/>
    <w:rsid w:val="00A127A5"/>
    <w:rsid w:val="00A15C98"/>
    <w:rsid w:val="00A233D9"/>
    <w:rsid w:val="00A2495F"/>
    <w:rsid w:val="00A43537"/>
    <w:rsid w:val="00A47484"/>
    <w:rsid w:val="00AA21FD"/>
    <w:rsid w:val="00AA763C"/>
    <w:rsid w:val="00AA7D85"/>
    <w:rsid w:val="00AC441B"/>
    <w:rsid w:val="00AD2E6F"/>
    <w:rsid w:val="00AE00A3"/>
    <w:rsid w:val="00AE25BC"/>
    <w:rsid w:val="00AE2D17"/>
    <w:rsid w:val="00AE2DD0"/>
    <w:rsid w:val="00AE7D35"/>
    <w:rsid w:val="00AF5383"/>
    <w:rsid w:val="00AF7DA2"/>
    <w:rsid w:val="00B141A4"/>
    <w:rsid w:val="00B21479"/>
    <w:rsid w:val="00B40D09"/>
    <w:rsid w:val="00B41C67"/>
    <w:rsid w:val="00B56E00"/>
    <w:rsid w:val="00B64A92"/>
    <w:rsid w:val="00B67EC9"/>
    <w:rsid w:val="00B708C7"/>
    <w:rsid w:val="00B732ED"/>
    <w:rsid w:val="00B73B2D"/>
    <w:rsid w:val="00B81F9D"/>
    <w:rsid w:val="00B8440B"/>
    <w:rsid w:val="00B95CEE"/>
    <w:rsid w:val="00BB6DE0"/>
    <w:rsid w:val="00BC19CC"/>
    <w:rsid w:val="00BE0750"/>
    <w:rsid w:val="00BE13BE"/>
    <w:rsid w:val="00BE23D8"/>
    <w:rsid w:val="00BE3260"/>
    <w:rsid w:val="00BE4D09"/>
    <w:rsid w:val="00BF1C18"/>
    <w:rsid w:val="00BF2474"/>
    <w:rsid w:val="00C01313"/>
    <w:rsid w:val="00C023C3"/>
    <w:rsid w:val="00C14B40"/>
    <w:rsid w:val="00C32081"/>
    <w:rsid w:val="00C325D9"/>
    <w:rsid w:val="00C407FA"/>
    <w:rsid w:val="00C6415E"/>
    <w:rsid w:val="00C721F7"/>
    <w:rsid w:val="00C7264B"/>
    <w:rsid w:val="00C94A98"/>
    <w:rsid w:val="00C95DEE"/>
    <w:rsid w:val="00CA689A"/>
    <w:rsid w:val="00CB2334"/>
    <w:rsid w:val="00CB47D9"/>
    <w:rsid w:val="00CC310B"/>
    <w:rsid w:val="00CF61BD"/>
    <w:rsid w:val="00CF6718"/>
    <w:rsid w:val="00D046DF"/>
    <w:rsid w:val="00D0640B"/>
    <w:rsid w:val="00D24F97"/>
    <w:rsid w:val="00D42CE9"/>
    <w:rsid w:val="00D460C3"/>
    <w:rsid w:val="00D74027"/>
    <w:rsid w:val="00D76FD8"/>
    <w:rsid w:val="00D9035E"/>
    <w:rsid w:val="00D91C8D"/>
    <w:rsid w:val="00D94058"/>
    <w:rsid w:val="00D9586B"/>
    <w:rsid w:val="00D9711A"/>
    <w:rsid w:val="00DB094D"/>
    <w:rsid w:val="00DD3C6A"/>
    <w:rsid w:val="00DE040A"/>
    <w:rsid w:val="00DE54FE"/>
    <w:rsid w:val="00E00ABE"/>
    <w:rsid w:val="00E35328"/>
    <w:rsid w:val="00E54AF2"/>
    <w:rsid w:val="00E61B52"/>
    <w:rsid w:val="00E61D21"/>
    <w:rsid w:val="00E75BAC"/>
    <w:rsid w:val="00E83BA3"/>
    <w:rsid w:val="00E852FB"/>
    <w:rsid w:val="00EB4E5E"/>
    <w:rsid w:val="00EC0723"/>
    <w:rsid w:val="00ED0681"/>
    <w:rsid w:val="00ED43A0"/>
    <w:rsid w:val="00EE0D92"/>
    <w:rsid w:val="00EE4F88"/>
    <w:rsid w:val="00EE6D7E"/>
    <w:rsid w:val="00EF08FE"/>
    <w:rsid w:val="00EF4129"/>
    <w:rsid w:val="00EF77F3"/>
    <w:rsid w:val="00F244EA"/>
    <w:rsid w:val="00F26392"/>
    <w:rsid w:val="00F3678C"/>
    <w:rsid w:val="00F506AE"/>
    <w:rsid w:val="00F71272"/>
    <w:rsid w:val="00F74551"/>
    <w:rsid w:val="00F97E3D"/>
    <w:rsid w:val="00FA387C"/>
    <w:rsid w:val="00FB64D7"/>
    <w:rsid w:val="00FB6BBC"/>
    <w:rsid w:val="00FE0678"/>
    <w:rsid w:val="00FE2897"/>
    <w:rsid w:val="00FF3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40E66"/>
  <w15:chartTrackingRefBased/>
  <w15:docId w15:val="{69BCBE33-6474-4EB0-87B5-D17FDE4F1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1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250AB"/>
    <w:pPr>
      <w:keepNext/>
      <w:keepLines/>
      <w:numPr>
        <w:numId w:val="6"/>
      </w:numPr>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2">
    <w:name w:val="heading 2"/>
    <w:aliases w:val="H2,h2"/>
    <w:basedOn w:val="Normal"/>
    <w:next w:val="Normal"/>
    <w:link w:val="Heading2Char"/>
    <w:unhideWhenUsed/>
    <w:qFormat/>
    <w:rsid w:val="00125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250AB"/>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250AB"/>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250AB"/>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0AB"/>
    <w:rPr>
      <w:rFonts w:ascii="Arial" w:eastAsia="Malgun Gothic" w:hAnsi="Arial" w:cs="Times New Roman"/>
      <w:sz w:val="36"/>
      <w:szCs w:val="20"/>
      <w:lang w:val="en-GB"/>
    </w:rPr>
  </w:style>
  <w:style w:type="character" w:customStyle="1" w:styleId="Heading2Char">
    <w:name w:val="Heading 2 Char"/>
    <w:aliases w:val="H2 Char,h2 Char"/>
    <w:basedOn w:val="DefaultParagraphFont"/>
    <w:link w:val="Heading2"/>
    <w:uiPriority w:val="9"/>
    <w:rsid w:val="001250AB"/>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1250A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1250AB"/>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250AB"/>
    <w:rPr>
      <w:rFonts w:asciiTheme="majorHAnsi" w:eastAsiaTheme="majorEastAsia" w:hAnsiTheme="majorHAnsi" w:cstheme="majorBidi"/>
      <w:color w:val="2F5496" w:themeColor="accent1" w:themeShade="BF"/>
      <w:sz w:val="20"/>
      <w:szCs w:val="20"/>
      <w:lang w:val="en-GB"/>
    </w:rPr>
  </w:style>
  <w:style w:type="paragraph" w:styleId="Footer">
    <w:name w:val="footer"/>
    <w:basedOn w:val="Normal"/>
    <w:link w:val="FooterChar"/>
    <w:rsid w:val="001250AB"/>
    <w:pPr>
      <w:widowControl w:val="0"/>
      <w:spacing w:after="0"/>
      <w:jc w:val="center"/>
    </w:pPr>
    <w:rPr>
      <w:rFonts w:ascii="Arial" w:hAnsi="Arial"/>
      <w:b/>
      <w:i/>
      <w:noProof/>
      <w:sz w:val="18"/>
    </w:rPr>
  </w:style>
  <w:style w:type="character" w:customStyle="1" w:styleId="FooterChar">
    <w:name w:val="Footer Char"/>
    <w:basedOn w:val="DefaultParagraphFont"/>
    <w:link w:val="Footer"/>
    <w:rsid w:val="001250AB"/>
    <w:rPr>
      <w:rFonts w:ascii="Arial" w:eastAsia="Malgun Gothic" w:hAnsi="Arial" w:cs="Times New Roman"/>
      <w:b/>
      <w:i/>
      <w:noProof/>
      <w:sz w:val="18"/>
      <w:szCs w:val="20"/>
      <w:lang w:val="en-GB"/>
    </w:rPr>
  </w:style>
  <w:style w:type="paragraph" w:customStyle="1" w:styleId="CRCoverPage">
    <w:name w:val="CR Cover Page"/>
    <w:link w:val="CRCoverPageZchn"/>
    <w:qFormat/>
    <w:rsid w:val="001250AB"/>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1250AB"/>
    <w:rPr>
      <w:rFonts w:ascii="Arial" w:eastAsia="MS Mincho" w:hAnsi="Arial" w:cs="Times New Roman"/>
      <w:sz w:val="20"/>
      <w:szCs w:val="20"/>
      <w:lang w:val="en-GB"/>
    </w:rPr>
  </w:style>
  <w:style w:type="paragraph" w:styleId="Caption">
    <w:name w:val="caption"/>
    <w:basedOn w:val="Normal"/>
    <w:next w:val="Normal"/>
    <w:uiPriority w:val="35"/>
    <w:unhideWhenUsed/>
    <w:qFormat/>
    <w:rsid w:val="001250AB"/>
    <w:pPr>
      <w:spacing w:after="200"/>
    </w:pPr>
    <w:rPr>
      <w:i/>
      <w:iCs/>
      <w:color w:val="44546A" w:themeColor="text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50AB"/>
    <w:rPr>
      <w:rFonts w:ascii="Arial" w:eastAsia="MS Mincho" w:hAnsi="Arial"/>
      <w:b/>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250AB"/>
    <w:pPr>
      <w:tabs>
        <w:tab w:val="center" w:pos="4536"/>
        <w:tab w:val="right" w:pos="9072"/>
      </w:tabs>
      <w:spacing w:after="0"/>
    </w:pPr>
    <w:rPr>
      <w:rFonts w:ascii="Arial" w:eastAsia="MS Mincho" w:hAnsi="Arial" w:cstheme="minorBidi"/>
      <w:b/>
      <w:sz w:val="22"/>
      <w:szCs w:val="24"/>
      <w:lang w:val="en-US"/>
    </w:rPr>
  </w:style>
  <w:style w:type="character" w:customStyle="1" w:styleId="HeaderChar1">
    <w:name w:val="Header Char1"/>
    <w:basedOn w:val="DefaultParagraphFont"/>
    <w:uiPriority w:val="99"/>
    <w:semiHidden/>
    <w:rsid w:val="001250AB"/>
    <w:rPr>
      <w:rFonts w:ascii="Times New Roman" w:eastAsia="Malgun Gothic" w:hAnsi="Times New Roman" w:cs="Times New Roman"/>
      <w:sz w:val="20"/>
      <w:szCs w:val="20"/>
      <w:lang w:val="en-GB"/>
    </w:rPr>
  </w:style>
  <w:style w:type="paragraph" w:customStyle="1" w:styleId="TH">
    <w:name w:val="TH"/>
    <w:basedOn w:val="Normal"/>
    <w:link w:val="THChar"/>
    <w:qFormat/>
    <w:rsid w:val="001250AB"/>
    <w:pPr>
      <w:keepNext/>
      <w:keepLines/>
      <w:spacing w:before="60"/>
      <w:jc w:val="center"/>
    </w:pPr>
    <w:rPr>
      <w:rFonts w:ascii="Arial" w:eastAsia="SimSun" w:hAnsi="Arial"/>
      <w:b/>
    </w:rPr>
  </w:style>
  <w:style w:type="character" w:customStyle="1" w:styleId="THChar">
    <w:name w:val="TH Char"/>
    <w:link w:val="TH"/>
    <w:qFormat/>
    <w:rsid w:val="001250AB"/>
    <w:rPr>
      <w:rFonts w:ascii="Arial" w:eastAsia="SimSun" w:hAnsi="Arial" w:cs="Times New Roman"/>
      <w:b/>
      <w:sz w:val="20"/>
      <w:szCs w:val="20"/>
      <w:lang w:val="en-GB"/>
    </w:rPr>
  </w:style>
  <w:style w:type="paragraph" w:styleId="ListParagraph">
    <w:name w:val="List Paragraph"/>
    <w:aliases w:val="- Bullets,목록 단락,?? ??,?????,????,Lista1"/>
    <w:basedOn w:val="Normal"/>
    <w:link w:val="ListParagraphChar"/>
    <w:uiPriority w:val="34"/>
    <w:qFormat/>
    <w:rsid w:val="001250AB"/>
    <w:pPr>
      <w:ind w:left="720"/>
      <w:contextualSpacing/>
    </w:pPr>
  </w:style>
  <w:style w:type="paragraph" w:styleId="BalloonText">
    <w:name w:val="Balloon Text"/>
    <w:basedOn w:val="Normal"/>
    <w:link w:val="BalloonTextChar"/>
    <w:uiPriority w:val="99"/>
    <w:semiHidden/>
    <w:unhideWhenUsed/>
    <w:rsid w:val="0058540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406"/>
    <w:rPr>
      <w:rFonts w:ascii="Segoe UI" w:eastAsia="Malgun Gothic" w:hAnsi="Segoe UI" w:cs="Segoe UI"/>
      <w:sz w:val="18"/>
      <w:szCs w:val="18"/>
      <w:lang w:val="en-GB"/>
    </w:rPr>
  </w:style>
  <w:style w:type="character" w:customStyle="1" w:styleId="ListParagraphChar">
    <w:name w:val="List Paragraph Char"/>
    <w:aliases w:val="- Bullets Char,목록 단락 Char,?? ?? Char,????? Char,???? Char,Lista1 Char"/>
    <w:link w:val="ListParagraph"/>
    <w:uiPriority w:val="34"/>
    <w:qFormat/>
    <w:locked/>
    <w:rsid w:val="0070411C"/>
    <w:rPr>
      <w:rFonts w:ascii="Times New Roman" w:eastAsia="Malgun Gothic" w:hAnsi="Times New Roman" w:cs="Times New Roman"/>
      <w:sz w:val="20"/>
      <w:szCs w:val="20"/>
      <w:lang w:val="en-GB"/>
    </w:rPr>
  </w:style>
  <w:style w:type="paragraph" w:customStyle="1" w:styleId="B1">
    <w:name w:val="B1"/>
    <w:basedOn w:val="Normal"/>
    <w:link w:val="B1Char"/>
    <w:qFormat/>
    <w:rsid w:val="005D5F95"/>
    <w:pPr>
      <w:ind w:left="568" w:hanging="284"/>
    </w:pPr>
  </w:style>
  <w:style w:type="character" w:customStyle="1" w:styleId="B1Char">
    <w:name w:val="B1 Char"/>
    <w:link w:val="B1"/>
    <w:rsid w:val="005D5F95"/>
    <w:rPr>
      <w:rFonts w:ascii="Times New Roman" w:eastAsia="Malgun Gothic" w:hAnsi="Times New Roman" w:cs="Times New Roman"/>
      <w:sz w:val="20"/>
      <w:szCs w:val="20"/>
      <w:lang w:val="en-GB"/>
    </w:rPr>
  </w:style>
  <w:style w:type="character" w:customStyle="1" w:styleId="Doc-text2Char">
    <w:name w:val="Doc-text2 Char"/>
    <w:link w:val="Doc-text2"/>
    <w:qFormat/>
    <w:locked/>
    <w:rsid w:val="000F3FF3"/>
    <w:rPr>
      <w:rFonts w:ascii="Arial" w:eastAsia="Times New Roman" w:hAnsi="Arial" w:cs="Arial"/>
      <w:lang w:eastAsia="ja-JP"/>
    </w:rPr>
  </w:style>
  <w:style w:type="paragraph" w:customStyle="1" w:styleId="Doc-text2">
    <w:name w:val="Doc-text2"/>
    <w:basedOn w:val="Normal"/>
    <w:link w:val="Doc-text2Char"/>
    <w:qFormat/>
    <w:rsid w:val="000F3FF3"/>
    <w:pPr>
      <w:tabs>
        <w:tab w:val="left" w:pos="1622"/>
      </w:tabs>
      <w:overflowPunct w:val="0"/>
      <w:autoSpaceDE w:val="0"/>
      <w:autoSpaceDN w:val="0"/>
      <w:adjustRightInd w:val="0"/>
      <w:spacing w:after="0"/>
      <w:ind w:left="1622" w:hanging="363"/>
    </w:pPr>
    <w:rPr>
      <w:rFonts w:ascii="Arial" w:eastAsia="Times New Roman" w:hAnsi="Arial" w:cs="Arial"/>
      <w:sz w:val="22"/>
      <w:szCs w:val="22"/>
      <w:lang w:val="en-US" w:eastAsia="ja-JP"/>
    </w:rPr>
  </w:style>
  <w:style w:type="character" w:styleId="CommentReference">
    <w:name w:val="annotation reference"/>
    <w:basedOn w:val="DefaultParagraphFont"/>
    <w:uiPriority w:val="99"/>
    <w:semiHidden/>
    <w:unhideWhenUsed/>
    <w:rsid w:val="00B95CEE"/>
    <w:rPr>
      <w:sz w:val="16"/>
      <w:szCs w:val="16"/>
    </w:rPr>
  </w:style>
  <w:style w:type="paragraph" w:styleId="CommentText">
    <w:name w:val="annotation text"/>
    <w:basedOn w:val="Normal"/>
    <w:link w:val="CommentTextChar"/>
    <w:uiPriority w:val="99"/>
    <w:semiHidden/>
    <w:unhideWhenUsed/>
    <w:rsid w:val="00B95CEE"/>
  </w:style>
  <w:style w:type="character" w:customStyle="1" w:styleId="CommentTextChar">
    <w:name w:val="Comment Text Char"/>
    <w:basedOn w:val="DefaultParagraphFont"/>
    <w:link w:val="CommentText"/>
    <w:uiPriority w:val="99"/>
    <w:semiHidden/>
    <w:rsid w:val="00B95CEE"/>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3559">
      <w:bodyDiv w:val="1"/>
      <w:marLeft w:val="0"/>
      <w:marRight w:val="0"/>
      <w:marTop w:val="0"/>
      <w:marBottom w:val="0"/>
      <w:divBdr>
        <w:top w:val="none" w:sz="0" w:space="0" w:color="auto"/>
        <w:left w:val="none" w:sz="0" w:space="0" w:color="auto"/>
        <w:bottom w:val="none" w:sz="0" w:space="0" w:color="auto"/>
        <w:right w:val="none" w:sz="0" w:space="0" w:color="auto"/>
      </w:divBdr>
    </w:div>
    <w:div w:id="678123090">
      <w:bodyDiv w:val="1"/>
      <w:marLeft w:val="0"/>
      <w:marRight w:val="0"/>
      <w:marTop w:val="0"/>
      <w:marBottom w:val="0"/>
      <w:divBdr>
        <w:top w:val="none" w:sz="0" w:space="0" w:color="auto"/>
        <w:left w:val="none" w:sz="0" w:space="0" w:color="auto"/>
        <w:bottom w:val="none" w:sz="0" w:space="0" w:color="auto"/>
        <w:right w:val="none" w:sz="0" w:space="0" w:color="auto"/>
      </w:divBdr>
    </w:div>
    <w:div w:id="893083240">
      <w:bodyDiv w:val="1"/>
      <w:marLeft w:val="0"/>
      <w:marRight w:val="0"/>
      <w:marTop w:val="0"/>
      <w:marBottom w:val="0"/>
      <w:divBdr>
        <w:top w:val="none" w:sz="0" w:space="0" w:color="auto"/>
        <w:left w:val="none" w:sz="0" w:space="0" w:color="auto"/>
        <w:bottom w:val="none" w:sz="0" w:space="0" w:color="auto"/>
        <w:right w:val="none" w:sz="0" w:space="0" w:color="auto"/>
      </w:divBdr>
    </w:div>
    <w:div w:id="1485002983">
      <w:bodyDiv w:val="1"/>
      <w:marLeft w:val="0"/>
      <w:marRight w:val="0"/>
      <w:marTop w:val="0"/>
      <w:marBottom w:val="0"/>
      <w:divBdr>
        <w:top w:val="none" w:sz="0" w:space="0" w:color="auto"/>
        <w:left w:val="none" w:sz="0" w:space="0" w:color="auto"/>
        <w:bottom w:val="none" w:sz="0" w:space="0" w:color="auto"/>
        <w:right w:val="none" w:sz="0" w:space="0" w:color="auto"/>
      </w:divBdr>
    </w:div>
    <w:div w:id="2034070610">
      <w:bodyDiv w:val="1"/>
      <w:marLeft w:val="0"/>
      <w:marRight w:val="0"/>
      <w:marTop w:val="0"/>
      <w:marBottom w:val="0"/>
      <w:divBdr>
        <w:top w:val="none" w:sz="0" w:space="0" w:color="auto"/>
        <w:left w:val="none" w:sz="0" w:space="0" w:color="auto"/>
        <w:bottom w:val="none" w:sz="0" w:space="0" w:color="auto"/>
        <w:right w:val="none" w:sz="0" w:space="0" w:color="auto"/>
      </w:divBdr>
      <w:divsChild>
        <w:div w:id="456408404">
          <w:marLeft w:val="533"/>
          <w:marRight w:val="0"/>
          <w:marTop w:val="0"/>
          <w:marBottom w:val="0"/>
          <w:divBdr>
            <w:top w:val="none" w:sz="0" w:space="0" w:color="auto"/>
            <w:left w:val="none" w:sz="0" w:space="0" w:color="auto"/>
            <w:bottom w:val="none" w:sz="0" w:space="0" w:color="auto"/>
            <w:right w:val="none" w:sz="0" w:space="0" w:color="auto"/>
          </w:divBdr>
        </w:div>
        <w:div w:id="608701141">
          <w:marLeft w:val="806"/>
          <w:marRight w:val="0"/>
          <w:marTop w:val="0"/>
          <w:marBottom w:val="0"/>
          <w:divBdr>
            <w:top w:val="none" w:sz="0" w:space="0" w:color="auto"/>
            <w:left w:val="none" w:sz="0" w:space="0" w:color="auto"/>
            <w:bottom w:val="none" w:sz="0" w:space="0" w:color="auto"/>
            <w:right w:val="none" w:sz="0" w:space="0" w:color="auto"/>
          </w:divBdr>
        </w:div>
        <w:div w:id="635525423">
          <w:marLeft w:val="806"/>
          <w:marRight w:val="0"/>
          <w:marTop w:val="0"/>
          <w:marBottom w:val="0"/>
          <w:divBdr>
            <w:top w:val="none" w:sz="0" w:space="0" w:color="auto"/>
            <w:left w:val="none" w:sz="0" w:space="0" w:color="auto"/>
            <w:bottom w:val="none" w:sz="0" w:space="0" w:color="auto"/>
            <w:right w:val="none" w:sz="0" w:space="0" w:color="auto"/>
          </w:divBdr>
        </w:div>
      </w:divsChild>
    </w:div>
    <w:div w:id="21003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7F706-FBFC-44DD-A8FE-7E89EF519F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CF4D28-24E6-405A-AEE2-FF0D276B400F}">
  <ds:schemaRefs>
    <ds:schemaRef ds:uri="http://schemas.microsoft.com/sharepoint/v3/contenttype/forms"/>
  </ds:schemaRefs>
</ds:datastoreItem>
</file>

<file path=customXml/itemProps3.xml><?xml version="1.0" encoding="utf-8"?>
<ds:datastoreItem xmlns:ds="http://schemas.openxmlformats.org/officeDocument/2006/customXml" ds:itemID="{A23C5479-42F7-4338-AD18-20AAD9A4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C20A9-B5C7-4968-8074-C4924C2FF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4687</Words>
  <Characters>26720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Peng Cheng</cp:lastModifiedBy>
  <cp:revision>138</cp:revision>
  <dcterms:created xsi:type="dcterms:W3CDTF">2020-10-23T01:20:00Z</dcterms:created>
  <dcterms:modified xsi:type="dcterms:W3CDTF">2020-10-23T04:09:00Z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